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16BE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5C3238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F54DA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895700" w14:paraId="0D347EA8" w14:textId="77777777" w:rsidTr="00C266CF">
        <w:tc>
          <w:tcPr>
            <w:tcW w:w="5387" w:type="dxa"/>
          </w:tcPr>
          <w:p w14:paraId="5967061C" w14:textId="77777777" w:rsidR="00895700" w:rsidRDefault="00895700" w:rsidP="00C2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в составе учеб</w:t>
            </w:r>
            <w:r w:rsidRPr="00BB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(-ов):_________________________________</w:t>
            </w:r>
          </w:p>
          <w:p w14:paraId="606254FC" w14:textId="77777777" w:rsidR="00895700" w:rsidRDefault="00895700" w:rsidP="00C26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7632835" w14:textId="77777777" w:rsidR="00895700" w:rsidRDefault="00895700" w:rsidP="00C26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20A38DE" w14:textId="77777777" w:rsidR="00895700" w:rsidRDefault="00895700" w:rsidP="00C26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31EBBCFD" w14:textId="77777777" w:rsidR="00895700" w:rsidRPr="001058FF" w:rsidRDefault="00895700" w:rsidP="008957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BDF41A" w14:textId="77777777" w:rsidR="00895700" w:rsidRPr="001058FF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014A5A26" w14:textId="77777777" w:rsidR="00895700" w:rsidRPr="001058FF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108F9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71EF88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F06CB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45563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3CA748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A59B5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06BD1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4FC75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45CB94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FB3A5" w14:textId="77777777" w:rsidR="00895700" w:rsidRPr="001058FF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 А Б О Ч А Я   П Р О Г Р А М М А</w:t>
      </w:r>
    </w:p>
    <w:p w14:paraId="21BBBAB4" w14:textId="77777777" w:rsidR="00895700" w:rsidRPr="003B335F" w:rsidRDefault="00895700" w:rsidP="00895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F64550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DD133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F61C6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CB066" w14:textId="77777777" w:rsidR="00E92BE8" w:rsidRDefault="00E92BE8" w:rsidP="00895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E8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14:paraId="2DD44B70" w14:textId="5F6D748A" w:rsidR="00E92BE8" w:rsidRPr="003920A4" w:rsidRDefault="00E92BE8" w:rsidP="008957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0A4">
        <w:rPr>
          <w:rFonts w:ascii="Times New Roman" w:hAnsi="Times New Roman" w:cs="Times New Roman"/>
          <w:b/>
          <w:sz w:val="24"/>
          <w:szCs w:val="24"/>
          <w:lang w:val="en-US"/>
        </w:rPr>
        <w:t>Pre-graduation Internship</w:t>
      </w:r>
    </w:p>
    <w:p w14:paraId="2ECEECFE" w14:textId="77777777" w:rsidR="00895700" w:rsidRPr="0062671E" w:rsidRDefault="00895700" w:rsidP="008957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668F69" w14:textId="77777777" w:rsidR="00895700" w:rsidRPr="003920A4" w:rsidRDefault="00895700" w:rsidP="008957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3920A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2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392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русский</w:t>
      </w:r>
    </w:p>
    <w:p w14:paraId="20987F65" w14:textId="77777777" w:rsidR="00895700" w:rsidRPr="003920A4" w:rsidRDefault="00895700" w:rsidP="008957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5C0DC6" w14:textId="77777777" w:rsidR="00895700" w:rsidRPr="003920A4" w:rsidRDefault="00895700" w:rsidP="008957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934BB" w14:textId="77777777" w:rsidR="00895700" w:rsidRPr="003920A4" w:rsidRDefault="00895700" w:rsidP="008957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B8AE92" w14:textId="77777777" w:rsidR="00895700" w:rsidRPr="003920A4" w:rsidRDefault="00895700" w:rsidP="008957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0DD934" w14:textId="77777777" w:rsidR="00895700" w:rsidRPr="003920A4" w:rsidRDefault="00895700" w:rsidP="008957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526246" w14:textId="77777777" w:rsidR="00895700" w:rsidRPr="005F443E" w:rsidRDefault="00895700" w:rsidP="008957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81">
        <w:rPr>
          <w:rFonts w:ascii="Times New Roman" w:hAnsi="Times New Roman" w:cs="Times New Roman"/>
          <w:sz w:val="24"/>
          <w:szCs w:val="24"/>
        </w:rPr>
        <w:t>7</w:t>
      </w:r>
    </w:p>
    <w:p w14:paraId="3A911516" w14:textId="77777777" w:rsidR="00895700" w:rsidRPr="001058FF" w:rsidRDefault="00895700" w:rsidP="00895700">
      <w:pPr>
        <w:rPr>
          <w:rFonts w:ascii="Times New Roman" w:hAnsi="Times New Roman" w:cs="Times New Roman"/>
          <w:sz w:val="24"/>
          <w:szCs w:val="24"/>
        </w:rPr>
      </w:pPr>
    </w:p>
    <w:p w14:paraId="6AE2B7FE" w14:textId="24D8FC79" w:rsidR="00895700" w:rsidRPr="001058FF" w:rsidRDefault="00895700" w:rsidP="008957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="00E92B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92BE8">
        <w:rPr>
          <w:rFonts w:ascii="Times New Roman" w:hAnsi="Times New Roman" w:cs="Times New Roman"/>
          <w:sz w:val="24"/>
          <w:szCs w:val="24"/>
        </w:rPr>
        <w:t>067381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B984A9" w14:textId="77777777" w:rsidR="00895700" w:rsidRDefault="00895700" w:rsidP="00895700">
      <w:pPr>
        <w:rPr>
          <w:rFonts w:ascii="Times New Roman" w:hAnsi="Times New Roman" w:cs="Times New Roman"/>
          <w:sz w:val="24"/>
          <w:szCs w:val="24"/>
        </w:rPr>
      </w:pPr>
    </w:p>
    <w:p w14:paraId="662304C2" w14:textId="77777777" w:rsidR="00895700" w:rsidRDefault="00895700" w:rsidP="00895700">
      <w:pPr>
        <w:rPr>
          <w:rFonts w:ascii="Times New Roman" w:hAnsi="Times New Roman" w:cs="Times New Roman"/>
          <w:sz w:val="24"/>
          <w:szCs w:val="24"/>
        </w:rPr>
      </w:pPr>
    </w:p>
    <w:p w14:paraId="687A7D9C" w14:textId="77777777" w:rsidR="00895700" w:rsidRDefault="00895700" w:rsidP="00895700">
      <w:pPr>
        <w:rPr>
          <w:rFonts w:ascii="Times New Roman" w:hAnsi="Times New Roman" w:cs="Times New Roman"/>
          <w:sz w:val="24"/>
          <w:szCs w:val="24"/>
        </w:rPr>
      </w:pPr>
    </w:p>
    <w:p w14:paraId="3E31C288" w14:textId="77777777" w:rsidR="00895700" w:rsidRDefault="00895700" w:rsidP="00895700">
      <w:pPr>
        <w:rPr>
          <w:rFonts w:ascii="Times New Roman" w:hAnsi="Times New Roman" w:cs="Times New Roman"/>
          <w:sz w:val="24"/>
          <w:szCs w:val="24"/>
        </w:rPr>
      </w:pPr>
    </w:p>
    <w:p w14:paraId="1600B4B9" w14:textId="77777777" w:rsidR="00895700" w:rsidRDefault="00895700" w:rsidP="00895700">
      <w:pPr>
        <w:rPr>
          <w:rFonts w:ascii="Times New Roman" w:hAnsi="Times New Roman" w:cs="Times New Roman"/>
          <w:sz w:val="24"/>
          <w:szCs w:val="24"/>
        </w:rPr>
      </w:pPr>
    </w:p>
    <w:p w14:paraId="3421E477" w14:textId="77777777" w:rsidR="00895700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346791B" w14:textId="7C4C66F3" w:rsidR="00895700" w:rsidRPr="00AF4482" w:rsidRDefault="00895700" w:rsidP="00895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F4482">
        <w:rPr>
          <w:rFonts w:ascii="Times New Roman" w:hAnsi="Times New Roman" w:cs="Times New Roman"/>
          <w:sz w:val="24"/>
          <w:szCs w:val="24"/>
        </w:rPr>
        <w:t>2</w:t>
      </w:r>
      <w:r w:rsidR="00B820BC">
        <w:rPr>
          <w:rFonts w:ascii="Times New Roman" w:hAnsi="Times New Roman" w:cs="Times New Roman"/>
          <w:sz w:val="24"/>
          <w:szCs w:val="24"/>
        </w:rPr>
        <w:t>2</w:t>
      </w:r>
    </w:p>
    <w:p w14:paraId="11A0CC6A" w14:textId="77777777" w:rsidR="00895700" w:rsidRPr="001058FF" w:rsidRDefault="00895700" w:rsidP="00895700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60CEBC8C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42FFB" w14:textId="77777777" w:rsidR="003F19F0" w:rsidRPr="003F19F0" w:rsidRDefault="003F19F0" w:rsidP="003F1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1AA51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08FFC244" w14:textId="77777777" w:rsidR="00437479" w:rsidRPr="0029345A" w:rsidRDefault="00437479" w:rsidP="00437479">
      <w:pPr>
        <w:jc w:val="both"/>
        <w:rPr>
          <w:rFonts w:ascii="Times New Roman" w:hAnsi="Times New Roman" w:cs="Times New Roman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>Организация научно-исследовательской практики направлена на обеспечение непрерывности и последовательности овладения магистрантами навыками и умениями профессиональной деятельности в соответствии с требованиями к уровню подготовки выпускника</w:t>
      </w:r>
    </w:p>
    <w:p w14:paraId="56CC6033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378E3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991A00A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577F9" w14:textId="77777777" w:rsidR="00CA1E45" w:rsidRPr="00481243" w:rsidRDefault="00AE1534" w:rsidP="00CA1E45">
      <w:pPr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</w:t>
      </w:r>
      <w:r w:rsidR="00CA1E45" w:rsidRPr="00481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практики </w:t>
      </w:r>
      <w:r w:rsidR="00CA1E45" w:rsidRPr="00481243">
        <w:rPr>
          <w:rFonts w:ascii="Times New Roman" w:hAnsi="Times New Roman"/>
          <w:color w:val="000000"/>
          <w:sz w:val="24"/>
          <w:szCs w:val="24"/>
        </w:rPr>
        <w:t>расширение и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по направлению магистерской программы, апробацию научных результатов, предполагаемых к достижению в ходе написания магистерской диссертации, подготовку к будущей профессиональной деятельности.</w:t>
      </w:r>
    </w:p>
    <w:p w14:paraId="16C86B38" w14:textId="77777777" w:rsidR="00CA1E45" w:rsidRPr="00481243" w:rsidRDefault="00CA1E45" w:rsidP="00CA1E45">
      <w:pPr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>Задачи научно-исследовательской практики:</w:t>
      </w:r>
    </w:p>
    <w:p w14:paraId="21C5FC11" w14:textId="77777777" w:rsidR="00CA1E45" w:rsidRPr="00481243" w:rsidRDefault="00CA1E45" w:rsidP="00CA1E45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профессиональных знаний в сфере бухгалтерского учета, закрепление полученных теоретических знаний по базовым и профильным  дисциплинам магистерских программ, </w:t>
      </w:r>
    </w:p>
    <w:p w14:paraId="4363DEE9" w14:textId="77777777" w:rsidR="00CA1E45" w:rsidRPr="00481243" w:rsidRDefault="00CA1E45" w:rsidP="00CA1E45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 xml:space="preserve">овладение необходимыми профессиональными компетенциями по направлению  подготовки, </w:t>
      </w:r>
    </w:p>
    <w:p w14:paraId="696B561A" w14:textId="77777777" w:rsidR="00CA1E45" w:rsidRPr="00481243" w:rsidRDefault="00CA1E45" w:rsidP="00CA1E45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>развитие навыков самостоятельной научно-исследовательской деятельности студента, полученные на предыдущем этапе обучения;</w:t>
      </w:r>
    </w:p>
    <w:p w14:paraId="55D30BE5" w14:textId="77777777" w:rsidR="00CA1E45" w:rsidRPr="00481243" w:rsidRDefault="00CA1E45" w:rsidP="00CA1E45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>получение навыков общения в коллективе;</w:t>
      </w:r>
    </w:p>
    <w:p w14:paraId="1C7C31FA" w14:textId="77777777" w:rsidR="00CA1E45" w:rsidRPr="00481243" w:rsidRDefault="00CA1E45" w:rsidP="00CA1E45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243">
        <w:rPr>
          <w:rFonts w:ascii="Times New Roman" w:hAnsi="Times New Roman"/>
          <w:color w:val="000000"/>
          <w:sz w:val="24"/>
          <w:szCs w:val="24"/>
        </w:rPr>
        <w:t>сбор фактического материала для подготовки выпускной квалификационной работы – магистерской диссертации.</w:t>
      </w:r>
    </w:p>
    <w:p w14:paraId="6395F8DE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94D92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18340" w14:textId="77777777" w:rsidR="008E2FF2" w:rsidRDefault="005B24C3" w:rsidP="006549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50458" w14:textId="1C192AB5" w:rsidR="006549C2" w:rsidRDefault="001427FA" w:rsidP="006549C2">
      <w:pPr>
        <w:jc w:val="both"/>
        <w:rPr>
          <w:rFonts w:ascii="Times New Roman" w:hAnsi="Times New Roman" w:cs="Times New Roman"/>
          <w:sz w:val="24"/>
          <w:szCs w:val="24"/>
        </w:rPr>
      </w:pPr>
      <w:r w:rsidRPr="00AC21A2">
        <w:rPr>
          <w:rFonts w:ascii="Times New Roman" w:hAnsi="Times New Roman" w:cs="Times New Roman"/>
          <w:sz w:val="24"/>
          <w:szCs w:val="24"/>
        </w:rPr>
        <w:t xml:space="preserve">Производственная, в т.ч. </w:t>
      </w:r>
      <w:r w:rsidR="00E92BE8" w:rsidRPr="00E92BE8">
        <w:rPr>
          <w:rFonts w:ascii="Times New Roman" w:hAnsi="Times New Roman" w:cs="Times New Roman"/>
          <w:sz w:val="24"/>
          <w:szCs w:val="24"/>
        </w:rPr>
        <w:t>практика по профилю профессиональной деятельности</w:t>
      </w:r>
    </w:p>
    <w:p w14:paraId="7EF4727D" w14:textId="77777777" w:rsidR="001427FA" w:rsidRDefault="001427FA" w:rsidP="00654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93367" w14:textId="77777777" w:rsidR="00356491" w:rsidRPr="00AC21A2" w:rsidRDefault="00F426FB" w:rsidP="00356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="00356491" w:rsidRPr="00AC21A2">
        <w:rPr>
          <w:rFonts w:ascii="Times New Roman" w:hAnsi="Times New Roman" w:cs="Times New Roman"/>
          <w:b/>
          <w:sz w:val="24"/>
          <w:szCs w:val="24"/>
        </w:rPr>
        <w:t xml:space="preserve">Тип практики </w:t>
      </w:r>
      <w:r w:rsidR="00356491" w:rsidRPr="00AC21A2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6195B1FC" w14:textId="77777777" w:rsidR="00895700" w:rsidRPr="00E25E6F" w:rsidRDefault="00895700" w:rsidP="008957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C0C">
        <w:rPr>
          <w:rFonts w:ascii="Times New Roman" w:hAnsi="Times New Roman" w:cs="Times New Roman"/>
          <w:sz w:val="32"/>
          <w:szCs w:val="32"/>
        </w:rPr>
        <w:t>□</w:t>
      </w:r>
      <w:r w:rsidRPr="00C55C0C">
        <w:rPr>
          <w:rFonts w:ascii="Times New Roman" w:hAnsi="Times New Roman" w:cs="Times New Roman"/>
          <w:sz w:val="24"/>
          <w:szCs w:val="24"/>
        </w:rPr>
        <w:t xml:space="preserve"> проводимая в порядке индивидуальной подготовки</w:t>
      </w:r>
    </w:p>
    <w:p w14:paraId="46D9F9E6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4C5DF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7C344" w14:textId="77777777" w:rsidR="00BC1260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3B335F">
        <w:rPr>
          <w:rFonts w:ascii="Times New Roman" w:hAnsi="Times New Roman" w:cs="Times New Roman"/>
          <w:sz w:val="24"/>
          <w:szCs w:val="24"/>
        </w:rPr>
        <w:t>(</w:t>
      </w:r>
      <w:r w:rsidR="00BC1260">
        <w:rPr>
          <w:rFonts w:ascii="Times New Roman" w:hAnsi="Times New Roman" w:cs="Times New Roman"/>
          <w:sz w:val="24"/>
          <w:szCs w:val="24"/>
        </w:rPr>
        <w:t>в пределах</w:t>
      </w:r>
      <w:r w:rsidR="00BC1260" w:rsidRPr="003B335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BC1260">
        <w:rPr>
          <w:rFonts w:ascii="Times New Roman" w:hAnsi="Times New Roman" w:cs="Times New Roman"/>
          <w:sz w:val="24"/>
          <w:szCs w:val="24"/>
        </w:rPr>
        <w:t>)</w:t>
      </w:r>
    </w:p>
    <w:p w14:paraId="344AFDF1" w14:textId="77777777"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14:paraId="3BFCD227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70692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2763F82A" w14:textId="77777777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4134371A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0B32C41A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3599E340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6BAFE4DD" w14:textId="77777777"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55EBF196" w14:textId="77777777" w:rsidR="00F426FB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</w:t>
      </w:r>
      <w:r w:rsidR="00217904">
        <w:rPr>
          <w:rFonts w:ascii="Times New Roman" w:hAnsi="Times New Roman" w:cs="Times New Roman"/>
          <w:i/>
          <w:sz w:val="20"/>
          <w:szCs w:val="20"/>
        </w:rPr>
        <w:t xml:space="preserve"> или трудового договора магистранта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)</w:t>
      </w:r>
    </w:p>
    <w:p w14:paraId="579FF8B5" w14:textId="77777777" w:rsidR="006D4E38" w:rsidRPr="00D353FF" w:rsidRDefault="00252358" w:rsidP="006D4E3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E38">
        <w:rPr>
          <w:rFonts w:ascii="Times New Roman" w:hAnsi="Times New Roman" w:cs="Times New Roman"/>
          <w:sz w:val="24"/>
          <w:szCs w:val="24"/>
        </w:rPr>
        <w:t>в</w:t>
      </w:r>
      <w:r w:rsidR="006D4E38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6D4E38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6D4E38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6D4E38">
        <w:rPr>
          <w:rFonts w:ascii="Times New Roman" w:hAnsi="Times New Roman" w:cs="Times New Roman"/>
          <w:sz w:val="24"/>
          <w:szCs w:val="24"/>
        </w:rPr>
        <w:t xml:space="preserve"> вне Санкт-Петербурга </w:t>
      </w:r>
      <w:r w:rsidR="006D4E38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6D4E38">
        <w:rPr>
          <w:rFonts w:ascii="Times New Roman" w:hAnsi="Times New Roman" w:cs="Times New Roman"/>
          <w:i/>
          <w:sz w:val="20"/>
          <w:szCs w:val="20"/>
        </w:rPr>
        <w:t xml:space="preserve">  или трудового договора магистранта</w:t>
      </w:r>
      <w:r w:rsidR="006D4E38" w:rsidRPr="00D353FF">
        <w:rPr>
          <w:rFonts w:ascii="Times New Roman" w:hAnsi="Times New Roman" w:cs="Times New Roman"/>
          <w:i/>
          <w:sz w:val="20"/>
          <w:szCs w:val="20"/>
        </w:rPr>
        <w:t>)</w:t>
      </w:r>
    </w:p>
    <w:p w14:paraId="2F152334" w14:textId="77777777" w:rsidR="006D4E38" w:rsidRPr="00D353FF" w:rsidRDefault="006D4E38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F4477F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lastRenderedPageBreak/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2E67C986" w14:textId="77777777"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4106C7">
        <w:rPr>
          <w:rFonts w:ascii="Times New Roman" w:hAnsi="Times New Roman" w:cs="Times New Roman"/>
          <w:i/>
          <w:sz w:val="20"/>
          <w:szCs w:val="20"/>
        </w:rPr>
        <w:t xml:space="preserve"> или трудового договора магистранта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14:paraId="5EAAF338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18781" w14:textId="77777777" w:rsidR="004106C7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14:paraId="6FF849BC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Непрерывно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2331A464" w14:textId="77777777" w:rsidR="000C0AD8" w:rsidRPr="00751976" w:rsidRDefault="000C0AD8" w:rsidP="000C0AD8">
      <w:p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1.4.1. Дополнительные характеристики формы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7C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27C43CE" w14:textId="77777777" w:rsidR="000C0AD8" w:rsidRPr="00751976" w:rsidRDefault="000C0AD8" w:rsidP="000C0AD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</w:t>
      </w:r>
      <w:r>
        <w:rPr>
          <w:rFonts w:ascii="Times New Roman" w:hAnsi="Times New Roman" w:cs="Times New Roman"/>
          <w:sz w:val="24"/>
          <w:szCs w:val="24"/>
        </w:rPr>
        <w:t>проводится в условиях, когда</w:t>
      </w:r>
      <w:r w:rsidRPr="00751976">
        <w:rPr>
          <w:rFonts w:ascii="Times New Roman" w:hAnsi="Times New Roman" w:cs="Times New Roman"/>
          <w:sz w:val="24"/>
          <w:szCs w:val="24"/>
        </w:rPr>
        <w:t xml:space="preserve"> обучающиеся не имеют возможности посещать аудиторные занятия, т.к. находят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51976">
        <w:rPr>
          <w:rFonts w:ascii="Times New Roman" w:hAnsi="Times New Roman" w:cs="Times New Roman"/>
          <w:sz w:val="24"/>
          <w:szCs w:val="24"/>
        </w:rPr>
        <w:t xml:space="preserve"> за пределами СПбГУ</w:t>
      </w:r>
    </w:p>
    <w:p w14:paraId="34420782" w14:textId="77777777" w:rsidR="000C0AD8" w:rsidRDefault="000C0AD8" w:rsidP="000C0AD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может проводится </w:t>
      </w:r>
      <w:r>
        <w:rPr>
          <w:rFonts w:ascii="Times New Roman" w:hAnsi="Times New Roman" w:cs="Times New Roman"/>
          <w:sz w:val="24"/>
          <w:szCs w:val="24"/>
        </w:rPr>
        <w:t>параллельно с учебными занятиями».</w:t>
      </w:r>
    </w:p>
    <w:p w14:paraId="6426DF9D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D7EA0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17CF8BE1" w14:textId="77777777" w:rsidR="005B5BDA" w:rsidRPr="004106C7" w:rsidRDefault="005B5BDA" w:rsidP="005B5BDA">
      <w:pPr>
        <w:pStyle w:val="afa"/>
        <w:ind w:left="0"/>
        <w:jc w:val="both"/>
        <w:rPr>
          <w:rFonts w:ascii="Times New Roman" w:hAnsi="Times New Roman" w:cs="Times New Roman"/>
          <w:color w:val="000000"/>
        </w:rPr>
      </w:pPr>
      <w:r w:rsidRPr="004106C7">
        <w:rPr>
          <w:rFonts w:ascii="Times New Roman" w:hAnsi="Times New Roman" w:cs="Times New Roman"/>
          <w:color w:val="000000"/>
        </w:rPr>
        <w:t xml:space="preserve"> Владение теоретическими знаниями и практическими навыками  по базовым и профильным  дисциплинам магистерской программе.</w:t>
      </w:r>
    </w:p>
    <w:p w14:paraId="103602B8" w14:textId="77777777" w:rsidR="009F21FA" w:rsidRPr="00305893" w:rsidRDefault="00705BD2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3075E" w14:textId="77777777" w:rsidR="007A4A92" w:rsidRDefault="00FC495C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</w:p>
    <w:p w14:paraId="0C0E4F4F" w14:textId="77777777" w:rsidR="008703B6" w:rsidRDefault="007A4A92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1C0538FC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7D742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1DB9C0A7" w14:textId="77777777" w:rsidR="0029345A" w:rsidRDefault="007C3EA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ограничени</w:t>
      </w:r>
      <w:r w:rsidR="00CF263F">
        <w:rPr>
          <w:rFonts w:ascii="Times New Roman" w:hAnsi="Times New Roman" w:cs="Times New Roman"/>
          <w:sz w:val="24"/>
          <w:szCs w:val="24"/>
        </w:rPr>
        <w:t>й</w:t>
      </w:r>
    </w:p>
    <w:p w14:paraId="7A20954D" w14:textId="77777777" w:rsidR="007C3EA9" w:rsidRPr="0029345A" w:rsidRDefault="007C3EA9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CB03B" w14:textId="77777777" w:rsidR="00544153" w:rsidRDefault="003B335F" w:rsidP="00DF32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</w:p>
    <w:p w14:paraId="1E3E4342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08.002 «Бухгалтер» (Приказ Минтруда России от 21.02.2019 № 103н, зарегистрирован в Минюсте РФ 25.03.2019 № 54154);</w:t>
      </w:r>
    </w:p>
    <w:p w14:paraId="55A6FF63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08.022 «Статистик» (Приказ Минтруда России от 08.09.2015 № 605н, зарегистрирован в Минюсте РФ от 02.10.2015 № 39121);</w:t>
      </w:r>
    </w:p>
    <w:p w14:paraId="02A04C97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08.010 «Внутренний аудитор» (Приказ Минтруда России от 24.06.2015 № 398н, зарегистрирован в Минюсте РФ 29.07.2015 № 38251);</w:t>
      </w:r>
    </w:p>
    <w:p w14:paraId="5AA6E53E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08.023 «Аудитор» (Приказ Минтруда России от 19.10.2015 № 728н, зарегистрирован в Минюсте РФ 23.11 2015 № 39802);</w:t>
      </w:r>
    </w:p>
    <w:p w14:paraId="4FB551B1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08.008 «Специалист по финансовому консультированию» (Приказ Минтруда России от 19.03.2015 № 167н, зарегистрирован в Минюсте РФ 09.04.2015 № 36805);</w:t>
      </w:r>
    </w:p>
    <w:p w14:paraId="7A0BDFCB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08.006 «Специалист по внутреннему контролю (внутренний контролер)» (Приказ Минтруда России от 22.04.2015 № 236н, зарегистрирован в Минюсте РФ 13.05.2015 № 37271);</w:t>
      </w:r>
    </w:p>
    <w:p w14:paraId="34956F8D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>Код 08.021 «Специалист по финансовому мониторингу (в сфере противодействия легализации доходов, полученных преступным путем, и финансированию терроризма)» (Приказ Минтруда России от 24.07.2015 № 512н, зарегистрирован в Минюсте РФ 17.08.2015 № 38561);</w:t>
      </w:r>
    </w:p>
    <w:p w14:paraId="63E530FD" w14:textId="77777777" w:rsidR="00E92BE8" w:rsidRPr="00E92BE8" w:rsidRDefault="00E92BE8" w:rsidP="00E92BE8">
      <w:pPr>
        <w:contextualSpacing/>
        <w:jc w:val="both"/>
        <w:rPr>
          <w:rFonts w:ascii="Times New Roman" w:hAnsi="Times New Roman" w:cs="Times New Roman"/>
        </w:rPr>
      </w:pPr>
      <w:r w:rsidRPr="00E92BE8">
        <w:rPr>
          <w:rFonts w:ascii="Times New Roman" w:hAnsi="Times New Roman" w:cs="Times New Roman"/>
        </w:rPr>
        <w:t xml:space="preserve">Код 07.004 «Специалист по управлению документацией организации» (Приказ Минтруда России от 10.05.2017 № 416н, зарегистрирован в Минюсте РФ 31.05.2017 № 46898) </w:t>
      </w:r>
    </w:p>
    <w:p w14:paraId="6A953FA9" w14:textId="77777777" w:rsidR="00E92BE8" w:rsidRPr="002E70C1" w:rsidRDefault="00E92BE8" w:rsidP="00E92BE8">
      <w:pPr>
        <w:rPr>
          <w:sz w:val="24"/>
          <w:szCs w:val="24"/>
        </w:rPr>
      </w:pPr>
    </w:p>
    <w:p w14:paraId="3E56AD2C" w14:textId="77777777" w:rsidR="00E92BE8" w:rsidRDefault="00E92BE8" w:rsidP="00DF3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1263676"/>
    </w:p>
    <w:p w14:paraId="713350D0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63A7B322" w14:textId="77777777" w:rsidR="007506D8" w:rsidRPr="00420699" w:rsidRDefault="007506D8" w:rsidP="007506D8">
      <w:pPr>
        <w:pStyle w:val="1d"/>
        <w:ind w:firstLine="709"/>
        <w:jc w:val="both"/>
        <w:rPr>
          <w:sz w:val="23"/>
          <w:szCs w:val="23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45"/>
        <w:gridCol w:w="2182"/>
        <w:gridCol w:w="2921"/>
        <w:gridCol w:w="2268"/>
      </w:tblGrid>
      <w:tr w:rsidR="007506D8" w:rsidRPr="00420699" w14:paraId="5A48BF26" w14:textId="77777777" w:rsidTr="005E035E">
        <w:tc>
          <w:tcPr>
            <w:tcW w:w="494" w:type="dxa"/>
            <w:shd w:val="clear" w:color="auto" w:fill="auto"/>
          </w:tcPr>
          <w:p w14:paraId="33901E35" w14:textId="77777777" w:rsidR="007506D8" w:rsidRPr="00420699" w:rsidRDefault="007506D8" w:rsidP="005E035E">
            <w:pPr>
              <w:pStyle w:val="TableParagraph"/>
              <w:ind w:right="68"/>
              <w:rPr>
                <w:rFonts w:cs="Calibri"/>
                <w:sz w:val="22"/>
                <w:lang w:val="ru-RU"/>
              </w:rPr>
            </w:pPr>
            <w:bookmarkStart w:id="2" w:name="_Hlk81252234"/>
            <w:r w:rsidRPr="00420699">
              <w:rPr>
                <w:rFonts w:cs="Calibri"/>
                <w:sz w:val="22"/>
              </w:rPr>
              <w:t>№</w:t>
            </w:r>
          </w:p>
        </w:tc>
        <w:tc>
          <w:tcPr>
            <w:tcW w:w="1945" w:type="dxa"/>
            <w:shd w:val="clear" w:color="auto" w:fill="auto"/>
          </w:tcPr>
          <w:p w14:paraId="3AE39E96" w14:textId="77777777" w:rsidR="007506D8" w:rsidRPr="00420699" w:rsidRDefault="007506D8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</w:rPr>
              <w:t>Наименование категории (группы) компетенций</w:t>
            </w:r>
          </w:p>
        </w:tc>
        <w:tc>
          <w:tcPr>
            <w:tcW w:w="2182" w:type="dxa"/>
            <w:shd w:val="clear" w:color="auto" w:fill="auto"/>
          </w:tcPr>
          <w:p w14:paraId="4947B755" w14:textId="77777777" w:rsidR="007506D8" w:rsidRPr="00420699" w:rsidRDefault="007506D8" w:rsidP="005E035E">
            <w:pPr>
              <w:ind w:right="68"/>
              <w:jc w:val="center"/>
              <w:rPr>
                <w:rFonts w:cs="Calibri"/>
              </w:rPr>
            </w:pPr>
            <w:r w:rsidRPr="00420699">
              <w:rPr>
                <w:rFonts w:cs="Calibri"/>
              </w:rPr>
              <w:t>Код и наименование компетенции</w:t>
            </w:r>
          </w:p>
        </w:tc>
        <w:tc>
          <w:tcPr>
            <w:tcW w:w="2921" w:type="dxa"/>
            <w:shd w:val="clear" w:color="auto" w:fill="auto"/>
          </w:tcPr>
          <w:p w14:paraId="5F5125B9" w14:textId="77777777" w:rsidR="007506D8" w:rsidRPr="00420699" w:rsidRDefault="007506D8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  <w:lang w:val="ru-RU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268" w:type="dxa"/>
            <w:shd w:val="clear" w:color="auto" w:fill="auto"/>
          </w:tcPr>
          <w:p w14:paraId="47210EFC" w14:textId="77777777" w:rsidR="007506D8" w:rsidRPr="000C4F19" w:rsidRDefault="007506D8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  <w:r w:rsidRPr="000C4F19">
              <w:rPr>
                <w:rFonts w:cs="Calibri"/>
                <w:sz w:val="22"/>
                <w:lang w:val="ru-RU"/>
              </w:rPr>
              <w:t>Код индикатора и индикатор достижения компетенции</w:t>
            </w:r>
          </w:p>
        </w:tc>
      </w:tr>
      <w:tr w:rsidR="007506D8" w:rsidRPr="00420699" w14:paraId="5A0BD863" w14:textId="77777777" w:rsidTr="00A4299B">
        <w:trPr>
          <w:trHeight w:val="1196"/>
        </w:trPr>
        <w:tc>
          <w:tcPr>
            <w:tcW w:w="494" w:type="dxa"/>
            <w:shd w:val="clear" w:color="auto" w:fill="auto"/>
          </w:tcPr>
          <w:p w14:paraId="33D9FA55" w14:textId="77777777" w:rsidR="007506D8" w:rsidRPr="00420699" w:rsidRDefault="007506D8" w:rsidP="005E035E">
            <w:pPr>
              <w:pStyle w:val="TableParagraph"/>
              <w:ind w:right="68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  <w:lang w:val="ru-RU"/>
              </w:rPr>
              <w:lastRenderedPageBreak/>
              <w:t>1</w:t>
            </w:r>
          </w:p>
        </w:tc>
        <w:tc>
          <w:tcPr>
            <w:tcW w:w="1945" w:type="dxa"/>
            <w:shd w:val="clear" w:color="auto" w:fill="auto"/>
          </w:tcPr>
          <w:p w14:paraId="4C656D70" w14:textId="77777777" w:rsidR="007506D8" w:rsidRPr="00420699" w:rsidRDefault="007506D8" w:rsidP="005E035E">
            <w:pPr>
              <w:pStyle w:val="TableParagraph"/>
              <w:ind w:right="68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  <w:lang w:val="ru-RU"/>
              </w:rPr>
              <w:t xml:space="preserve">Универсальные </w:t>
            </w:r>
            <w:r w:rsidRPr="00420699">
              <w:rPr>
                <w:sz w:val="20"/>
                <w:szCs w:val="20"/>
                <w:lang w:val="ru-RU"/>
              </w:rPr>
              <w:t>компетенции</w:t>
            </w:r>
            <w:r w:rsidRPr="00420699">
              <w:rPr>
                <w:rFonts w:cs="Calibri"/>
                <w:sz w:val="22"/>
                <w:lang w:val="ru-RU"/>
              </w:rPr>
              <w:t>, предусмотренные ФГОС3++ (УК)</w:t>
            </w:r>
          </w:p>
        </w:tc>
        <w:tc>
          <w:tcPr>
            <w:tcW w:w="2182" w:type="dxa"/>
            <w:vMerge w:val="restart"/>
            <w:shd w:val="clear" w:color="auto" w:fill="auto"/>
          </w:tcPr>
          <w:p w14:paraId="0D58B3E8" w14:textId="22E86541" w:rsidR="007506D8" w:rsidRPr="007506D8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>ОПК-4, ПКА-2, ПКА-6, ПКП-1, ПКП-5, УК-2, УК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06D8">
              <w:rPr>
                <w:rFonts w:ascii="Times New Roman" w:hAnsi="Times New Roman"/>
                <w:sz w:val="20"/>
                <w:szCs w:val="20"/>
              </w:rPr>
              <w:t>6, УКМ-1, УКМ-2, УКМ-4</w:t>
            </w:r>
          </w:p>
          <w:p w14:paraId="0DB7C94E" w14:textId="77777777" w:rsidR="007506D8" w:rsidRDefault="007506D8" w:rsidP="005E035E">
            <w:pPr>
              <w:autoSpaceDE w:val="0"/>
              <w:autoSpaceDN w:val="0"/>
              <w:adjustRightInd w:val="0"/>
            </w:pPr>
          </w:p>
          <w:p w14:paraId="6A24445E" w14:textId="1EFA91CB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699">
              <w:rPr>
                <w:rFonts w:ascii="Times New Roman" w:hAnsi="Times New Roman"/>
                <w:sz w:val="20"/>
                <w:szCs w:val="20"/>
              </w:rPr>
              <w:t>ОПК-4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14:paraId="5D8C7776" w14:textId="4E3F81DF" w:rsidR="007506D8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>ПКА-2 способен осуществлять эффективное оперативное и стратегическое руководство индивидуальным бизнесом, а также экономическими, финансовыми, маркетинговыми, кадровыми, производственно-экономическими и аналитическими службами и подразде-лениями на предприятиях (в организациях) различных форм собственности, включая совместные предприятия и финансовые институты; в органах государственной и муници-пальной власти, в общественных, некоммерческих, и международных организациях, раз-рабатывать варианты управленческих решений и обосновывать их выбор на основе крите-риев социально-экономической эффективности  с использованием цифровых технологий;</w:t>
            </w:r>
          </w:p>
          <w:p w14:paraId="75661C87" w14:textId="194E0BB3" w:rsidR="007506D8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 xml:space="preserve">ПКА-6 способен использовать современные информационные </w:t>
            </w:r>
            <w:r w:rsidRPr="007506D8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и программные продукты в области учета, анализа и аудита при решении профессиональных задач в условиях цифровизации;</w:t>
            </w:r>
          </w:p>
          <w:p w14:paraId="6223850D" w14:textId="40B6B947" w:rsidR="007506D8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>ПКП-1 способен вырабатывать профессиональное суждение при квалификации и оценке фактов хозяйственной жизни для целей бухгалтерского учета, составления отчетности по российским и международным стандартам бухгалтерского учета и отчетности, и прове-дения аудита;</w:t>
            </w:r>
          </w:p>
          <w:p w14:paraId="465F7E74" w14:textId="2956A469" w:rsidR="007506D8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699">
              <w:rPr>
                <w:rFonts w:ascii="Times New Roman" w:hAnsi="Times New Roman"/>
                <w:sz w:val="20"/>
                <w:szCs w:val="20"/>
              </w:rPr>
              <w:t xml:space="preserve">ПКП-5 способен самостоятельно разрабатывать методы организации работы бухгалтерской, финансовой и экономической служб предприятий, с учетом информационных запросов основных пользователей финансовой информации, в том числе в условиях цифровой трансформации. </w:t>
            </w:r>
          </w:p>
          <w:p w14:paraId="38AF0535" w14:textId="77777777" w:rsidR="007506D8" w:rsidRPr="007506D8" w:rsidRDefault="007506D8" w:rsidP="00750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  <w:p w14:paraId="7BEE08B6" w14:textId="1E6E52B1" w:rsidR="007506D8" w:rsidRPr="00420699" w:rsidRDefault="007506D8" w:rsidP="00750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>УК-6 Способен определять и реализовывать приоритеты собственной деятельности и спо-собы ее совершенствования на основе самооценки</w:t>
            </w:r>
          </w:p>
          <w:p w14:paraId="33BB7830" w14:textId="77777777" w:rsidR="007506D8" w:rsidRPr="007506D8" w:rsidRDefault="007506D8" w:rsidP="00750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t>УКМ-1 Способен осуществлять круг задач, планировать, реализовывать собственный про-ект, в т.ч. предпринимательский, в профессиональной сфере.</w:t>
            </w:r>
          </w:p>
          <w:p w14:paraId="366B5ABF" w14:textId="7639CA5A" w:rsidR="007506D8" w:rsidRPr="00420699" w:rsidRDefault="007506D8" w:rsidP="00750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06D8">
              <w:rPr>
                <w:rFonts w:ascii="Times New Roman" w:hAnsi="Times New Roman"/>
                <w:sz w:val="20"/>
                <w:szCs w:val="20"/>
              </w:rPr>
              <w:lastRenderedPageBreak/>
              <w:t>УКМ-2 Способен устанавливать и поддерживать взаимоотношения в социальной и профессиональной сфере с учетом юридических последствий, исходя из нетерпимости к коррупционному поведению и проявлениям экстремизма</w:t>
            </w:r>
          </w:p>
          <w:p w14:paraId="366E1AA8" w14:textId="77777777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699">
              <w:rPr>
                <w:rFonts w:ascii="Times New Roman" w:hAnsi="Times New Roman"/>
                <w:sz w:val="20"/>
                <w:szCs w:val="20"/>
              </w:rPr>
              <w:t>УКМ-4 Способен предоставлять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</w:t>
            </w:r>
          </w:p>
          <w:p w14:paraId="39016D68" w14:textId="77777777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6CF0879" w14:textId="77777777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14:paraId="4F84CDB1" w14:textId="6ED44C5D" w:rsidR="007506D8" w:rsidRPr="003920A4" w:rsidRDefault="003920A4" w:rsidP="003920A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87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 xml:space="preserve">По результатам обучения обучающийся должен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знать</w:t>
            </w:r>
            <w:r w:rsidR="007506D8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: </w:t>
            </w:r>
          </w:p>
          <w:p w14:paraId="34D3E0EF" w14:textId="1F4E723B" w:rsidR="007506D8" w:rsidRPr="003920A4" w:rsidRDefault="007506D8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цели</w:t>
            </w:r>
            <w:r w:rsidR="000C4F19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, задачи и инструментарий </w:t>
            </w: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формирования</w:t>
            </w:r>
            <w:r w:rsidR="000C4F19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, анализа и аудита </w:t>
            </w: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финансовой отчетности</w:t>
            </w:r>
            <w:r w:rsidR="000C4F19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, ведения налогового и управленческого учета, и иных видов финансовой документации и их анализа</w:t>
            </w: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;</w:t>
            </w:r>
          </w:p>
          <w:p w14:paraId="5FA12E64" w14:textId="3CBAA121" w:rsidR="007506D8" w:rsidRPr="003920A4" w:rsidRDefault="007506D8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роль и значение системы </w:t>
            </w:r>
            <w:r w:rsidR="000C4F19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нормативных документов в области учета, анализа и аудита, в т.ч. </w:t>
            </w: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международных стандартов</w:t>
            </w:r>
            <w:r w:rsidR="000C4F19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финансовой отчетности, россйиских стандартов финансовой отчётности, международных стандартов аудита и систем и методик анализа финансовой отчётности</w:t>
            </w: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;</w:t>
            </w:r>
          </w:p>
          <w:p w14:paraId="75128CD2" w14:textId="77777777" w:rsidR="007506D8" w:rsidRPr="003920A4" w:rsidRDefault="007506D8" w:rsidP="003920A4">
            <w:pPr>
              <w:pStyle w:val="afa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14:paraId="63B1596F" w14:textId="77777777" w:rsidR="007506D8" w:rsidRPr="003920A4" w:rsidRDefault="007506D8" w:rsidP="003920A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87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По результатам обучения обучающийся должен уметь:</w:t>
            </w:r>
          </w:p>
          <w:p w14:paraId="0EA2473D" w14:textId="4F6C90B4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применять различные понятия финансовой отчетности, анализа и аудита практически;</w:t>
            </w:r>
          </w:p>
          <w:p w14:paraId="0293BB4B" w14:textId="77777777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составлять финансовую отчетность и интерпретировать ее основные показатели и отчетность в целом, применяя знания МСФО.</w:t>
            </w:r>
          </w:p>
          <w:p w14:paraId="7884CE56" w14:textId="77777777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сопоставлять организационно-правовой статус хозяйствующего субъекта с возможными подходами к организации системы бухгалтерского учета;</w:t>
            </w:r>
          </w:p>
          <w:p w14:paraId="19ECABE3" w14:textId="77777777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соотносить содержание учетной информации с применяемыми на практике основными принципами бухгалтерского учета;</w:t>
            </w:r>
          </w:p>
          <w:p w14:paraId="278AEA93" w14:textId="7BC0EDB3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использовать инструменты верификации информации для повышения уровня достоверности финансовой, управленческой и налоговой  отчетности;</w:t>
            </w:r>
          </w:p>
          <w:p w14:paraId="1755CB58" w14:textId="77777777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представлять финансовые интересы организации в отношениях с заинтересованными пользователями бухгалтерской отчетности;</w:t>
            </w:r>
          </w:p>
          <w:p w14:paraId="417DB02C" w14:textId="77777777" w:rsidR="007506D8" w:rsidRPr="003920A4" w:rsidRDefault="007506D8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вырабатывать профессиональное </w:t>
            </w: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суждение, в процессе проведения трансформации финансовой отчетности, применяя знания международных и российских учетных стандартов;</w:t>
            </w:r>
          </w:p>
          <w:p w14:paraId="0DDC5BD5" w14:textId="77777777" w:rsidR="007506D8" w:rsidRPr="003920A4" w:rsidRDefault="007506D8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использовать полученные знания, в т.ч. при анализе последствий перехода компании на МСФО</w:t>
            </w:r>
          </w:p>
          <w:p w14:paraId="59BBB7AB" w14:textId="0F4537C7" w:rsidR="007506D8" w:rsidRPr="003920A4" w:rsidRDefault="00A81830" w:rsidP="006163A5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иметь представления о видах финансовых инструментов, рынках капитала, теории структуры капитала, финансовых институтах</w:t>
            </w:r>
          </w:p>
          <w:p w14:paraId="11820B4B" w14:textId="77777777" w:rsidR="007506D8" w:rsidRPr="003920A4" w:rsidRDefault="007506D8" w:rsidP="003920A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87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По результатам обучения обучающийся должен обладать навыками:</w:t>
            </w:r>
          </w:p>
          <w:p w14:paraId="6AB4D8EC" w14:textId="04464221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описывать и интерпретировать влияние норм гражданского и налогового законодательства на ведение учета хозяйственной деятельности организации и на информацию, представляемую в бухгалтерской отчетности организации;</w:t>
            </w:r>
          </w:p>
          <w:p w14:paraId="36F2C66D" w14:textId="55E2E2A1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интерпретировать результаты осуществления аудиторских услуг;</w:t>
            </w:r>
          </w:p>
          <w:p w14:paraId="1AB324A2" w14:textId="48904B92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раскрывать сущность и проблемы процедуры проведения аудита финансовой отчетности,</w:t>
            </w:r>
          </w:p>
          <w:p w14:paraId="659116F1" w14:textId="15B2E2AA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выработки профессионального суждения при квалификации и оценке фактов хозяйственной жизни для целей бухгалтерского учета, составления отчетности по российским и международным стандартам бухгалтерского учета и отчетности и проведения аудита; </w:t>
            </w:r>
          </w:p>
          <w:p w14:paraId="7638C370" w14:textId="7C4CEC8C" w:rsidR="007506D8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организовывать и руководить работой команды, вырабатывая командную стратегию для достижения поставленной цели с учетом юридических последствий, исходя из нетерпимости к коррупционному поведению  и проявлениям экстремизма. </w:t>
            </w:r>
            <w:r w:rsidR="007506D8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понимания и применения </w:t>
            </w:r>
            <w:r w:rsidR="007506D8"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действующих нормативных документов;</w:t>
            </w:r>
          </w:p>
          <w:p w14:paraId="58960339" w14:textId="4A59BDBB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ab/>
              <w:t>теорией и практикой международного аудита;</w:t>
            </w:r>
          </w:p>
          <w:p w14:paraId="0E067568" w14:textId="2A52DAD0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оценивать и обосновывать уровень существенности и рисков в процессе аудиторской проверки;</w:t>
            </w:r>
          </w:p>
          <w:p w14:paraId="28D2C623" w14:textId="6B291906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приемами и инструментами аудита.</w:t>
            </w:r>
          </w:p>
          <w:p w14:paraId="0AA91618" w14:textId="77777777" w:rsidR="00A81830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Различать виды мошеннических действий</w:t>
            </w:r>
          </w:p>
          <w:p w14:paraId="7AAE90D3" w14:textId="2E1BA947" w:rsidR="007506D8" w:rsidRPr="003920A4" w:rsidRDefault="00A81830" w:rsidP="003920A4">
            <w:pPr>
              <w:pStyle w:val="afa"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100" w:lineRule="atLeast"/>
              <w:ind w:left="229" w:hanging="142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920A4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Понимать причины возникновения мошенничества, возникающие в управляемой группе предприятий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D376943" w14:textId="77777777" w:rsidR="007506D8" w:rsidRPr="000C4F19" w:rsidRDefault="007506D8" w:rsidP="00750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lastRenderedPageBreak/>
              <w:t>ОПК-4, ПКА-2, ПКА-6, ПКП-1, ПКП-5, УК-2, УК-6, УКМ-1, УКМ-2, УКМ-4</w:t>
            </w:r>
          </w:p>
          <w:p w14:paraId="3D7B2748" w14:textId="77777777" w:rsidR="007506D8" w:rsidRPr="000C4F1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05FF9CC" w14:textId="5183AFC0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ОПК-4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принимать экономически и финансово обоснованные организационно-управленческие решения в профессиональной деятельности 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 xml:space="preserve">в области учета, анализа и аудита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и нести за них ответственность</w:t>
            </w:r>
          </w:p>
          <w:p w14:paraId="5CFEEB70" w14:textId="680F3FD0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ПКА-2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осуществлять эффективное оперативное и стратегическое руководство индивидуальным бизнесом, а также экономическими, финансовыми, маркетинговыми, кадровыми, производственно-экономическими и аналитическими службами и подразде-лениями на предприятиях (в организациях) различных форм собственности, включая совместные предприятия и финансовые институты; в органах государственной и муниципальной власти, в общественных, некоммерческих, и международных организациях, разрабатывать варианты управленческих решений и обосновывать их выбор на основе критериев социально-экономической эффективности  с использованием цифровых технологий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 xml:space="preserve"> посредством применения теоретических и 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 знаний по финансовому учету, анализу и аудиту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9B09D8" w14:textId="3D04ECD1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ПКА-6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использовать современные информационные технологии и программные продукты в области учета, анализа и аудита при решении профессиональных задач в условиях цифровизации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 xml:space="preserve"> в реальных условиях хозяйствующих субъектов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D57B5C" w14:textId="5A654C40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ПКП-1 способен 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 xml:space="preserve">вырабоатывать, включая документальное оформление и аргументацию,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профессиональное суждение при квалификации и оценке фактов хозяйственной жизни для целей бухгалтерского учета, составления отчетности по российским и международным стандартам бухгалтерского учета и отчетности, и проведения аудита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EA54BB" w14:textId="1A96E848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ПКП-5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самостоятельно разрабатывать методы организации работы бухгалтерской, финансовой и экономической служб предприятий, с учетом информационных запросов основных пользователей финансовой информации, в том числе в условиях цифровой трансформации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 xml:space="preserve"> и аргументировать свой выбор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8C181BF" w14:textId="50903761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УК-2 </w:t>
            </w:r>
            <w:r w:rsidR="00DE4CD6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  <w:r w:rsidR="00DE4CD6">
              <w:rPr>
                <w:rFonts w:ascii="Times New Roman" w:hAnsi="Times New Roman"/>
                <w:sz w:val="20"/>
                <w:szCs w:val="20"/>
              </w:rPr>
              <w:t xml:space="preserve"> в связи с учетно-финансовой составляющей</w:t>
            </w:r>
          </w:p>
          <w:p w14:paraId="529B40DF" w14:textId="323A4BB1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lastRenderedPageBreak/>
              <w:t>УК-6</w:t>
            </w:r>
            <w:r w:rsidR="00B77CF2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 xml:space="preserve"> посредством аргументации принятых решений и выбранных траекторий развития </w:t>
            </w:r>
          </w:p>
          <w:p w14:paraId="13562F94" w14:textId="791DEEEA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УКМ-1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осуществлять круг задач, планировать, реализовывать собственный проект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>, использую знания по  учету, анализа и аудиту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6BF0F1" w14:textId="0C85D88F" w:rsidR="00B304E2" w:rsidRPr="000C4F19" w:rsidRDefault="00B304E2" w:rsidP="00B30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УКМ-2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устанавливать и поддерживать взаимоотношения в социальной и профессиональной сфере 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 xml:space="preserve">учетных и неученых сотрудников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с учетом юридических последствий, исходя из нетерпимости к коррупционному поведению и проявлениям экстремизма</w:t>
            </w:r>
          </w:p>
          <w:p w14:paraId="77783811" w14:textId="797A9823" w:rsidR="007506D8" w:rsidRPr="000C4F19" w:rsidRDefault="00B304E2" w:rsidP="00A42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УКМ-4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 xml:space="preserve"> Способен предоставлять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</w:t>
            </w:r>
            <w:r w:rsidR="00A4299B" w:rsidRPr="000C4F19">
              <w:rPr>
                <w:rFonts w:ascii="Times New Roman" w:hAnsi="Times New Roman"/>
                <w:sz w:val="20"/>
                <w:szCs w:val="20"/>
              </w:rPr>
              <w:t xml:space="preserve"> и типов взаимодействия, предусмотренных в хозяйствующем субъекте</w:t>
            </w:r>
          </w:p>
        </w:tc>
      </w:tr>
      <w:tr w:rsidR="007506D8" w:rsidRPr="00420699" w14:paraId="6E5E4FE9" w14:textId="77777777" w:rsidTr="005E035E">
        <w:tc>
          <w:tcPr>
            <w:tcW w:w="494" w:type="dxa"/>
            <w:shd w:val="clear" w:color="auto" w:fill="auto"/>
          </w:tcPr>
          <w:p w14:paraId="137943AE" w14:textId="77777777" w:rsidR="007506D8" w:rsidRPr="0042069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  <w:r w:rsidRPr="0042069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2E262B66" w14:textId="77777777" w:rsidR="007506D8" w:rsidRPr="0042069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  <w:r w:rsidRPr="00420699">
              <w:rPr>
                <w:sz w:val="20"/>
                <w:szCs w:val="20"/>
                <w:lang w:val="ru-RU"/>
              </w:rPr>
              <w:t>Универсальные компетенции, предусмотренные Образовательным стандартом СПбГУ (УКМ)</w:t>
            </w:r>
          </w:p>
        </w:tc>
        <w:tc>
          <w:tcPr>
            <w:tcW w:w="2182" w:type="dxa"/>
            <w:vMerge/>
            <w:shd w:val="clear" w:color="auto" w:fill="auto"/>
          </w:tcPr>
          <w:p w14:paraId="095BC2F2" w14:textId="77777777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14:paraId="20527E0E" w14:textId="77777777" w:rsidR="007506D8" w:rsidRPr="00420699" w:rsidRDefault="007506D8" w:rsidP="007506D8">
            <w:pPr>
              <w:pStyle w:val="ab"/>
              <w:numPr>
                <w:ilvl w:val="0"/>
                <w:numId w:val="21"/>
              </w:numPr>
              <w:adjustRightInd w:val="0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14:paraId="17BAA526" w14:textId="77777777" w:rsidR="007506D8" w:rsidRPr="000C4F19" w:rsidRDefault="007506D8" w:rsidP="005E035E">
            <w:pPr>
              <w:rPr>
                <w:sz w:val="20"/>
                <w:szCs w:val="20"/>
              </w:rPr>
            </w:pPr>
          </w:p>
        </w:tc>
      </w:tr>
      <w:tr w:rsidR="007506D8" w:rsidRPr="00420699" w14:paraId="7548FF84" w14:textId="77777777" w:rsidTr="005E035E">
        <w:tc>
          <w:tcPr>
            <w:tcW w:w="494" w:type="dxa"/>
            <w:shd w:val="clear" w:color="auto" w:fill="auto"/>
          </w:tcPr>
          <w:p w14:paraId="332C84D2" w14:textId="77777777" w:rsidR="007506D8" w:rsidRPr="0042069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  <w:r w:rsidRPr="0042069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14:paraId="4DF04AC6" w14:textId="77777777" w:rsidR="007506D8" w:rsidRPr="0042069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  <w:r w:rsidRPr="00420699">
              <w:rPr>
                <w:sz w:val="20"/>
                <w:szCs w:val="20"/>
                <w:lang w:val="ru-RU"/>
              </w:rPr>
              <w:t>Общепрофессиональные компетенции, предусмотренные  ФГОС (ОПК)</w:t>
            </w:r>
          </w:p>
        </w:tc>
        <w:tc>
          <w:tcPr>
            <w:tcW w:w="2182" w:type="dxa"/>
            <w:vMerge/>
            <w:shd w:val="clear" w:color="auto" w:fill="auto"/>
          </w:tcPr>
          <w:p w14:paraId="167169A5" w14:textId="77777777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14:paraId="17EE9F02" w14:textId="77777777" w:rsidR="007506D8" w:rsidRPr="00420699" w:rsidRDefault="007506D8" w:rsidP="005E035E">
            <w:pPr>
              <w:pStyle w:val="TableParagraph"/>
              <w:ind w:right="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56CED1" w14:textId="77777777" w:rsidR="007506D8" w:rsidRPr="000C4F1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</w:p>
        </w:tc>
      </w:tr>
      <w:tr w:rsidR="007506D8" w:rsidRPr="00420699" w14:paraId="1FCBCFB3" w14:textId="77777777" w:rsidTr="005E035E">
        <w:tc>
          <w:tcPr>
            <w:tcW w:w="494" w:type="dxa"/>
            <w:shd w:val="clear" w:color="auto" w:fill="auto"/>
          </w:tcPr>
          <w:p w14:paraId="0C7F51C2" w14:textId="77777777" w:rsidR="007506D8" w:rsidRPr="0042069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  <w:r w:rsidRPr="0042069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14:paraId="0B703B0C" w14:textId="77777777" w:rsidR="007506D8" w:rsidRPr="0042069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  <w:r w:rsidRPr="00420699">
              <w:rPr>
                <w:sz w:val="20"/>
                <w:szCs w:val="20"/>
                <w:lang w:val="ru-RU"/>
              </w:rPr>
              <w:t>Профессиональные компетенции, формирующие академическую составляющую результатов освоения программы (ПКА)</w:t>
            </w:r>
          </w:p>
        </w:tc>
        <w:tc>
          <w:tcPr>
            <w:tcW w:w="2182" w:type="dxa"/>
            <w:vMerge/>
            <w:shd w:val="clear" w:color="auto" w:fill="auto"/>
          </w:tcPr>
          <w:p w14:paraId="6B95FE58" w14:textId="77777777" w:rsidR="007506D8" w:rsidRPr="00420699" w:rsidRDefault="007506D8" w:rsidP="005E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14:paraId="744B5EA4" w14:textId="77777777" w:rsidR="007506D8" w:rsidRPr="00420699" w:rsidRDefault="007506D8" w:rsidP="005E035E">
            <w:pPr>
              <w:pStyle w:val="TableParagraph"/>
              <w:ind w:right="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7AB058" w14:textId="77777777" w:rsidR="007506D8" w:rsidRPr="000C4F19" w:rsidRDefault="007506D8" w:rsidP="005E035E">
            <w:pPr>
              <w:pStyle w:val="TableParagraph"/>
              <w:ind w:right="68"/>
              <w:rPr>
                <w:sz w:val="20"/>
                <w:szCs w:val="20"/>
                <w:lang w:val="ru-RU"/>
              </w:rPr>
            </w:pPr>
          </w:p>
        </w:tc>
      </w:tr>
      <w:bookmarkEnd w:id="2"/>
    </w:tbl>
    <w:p w14:paraId="68EBD48D" w14:textId="77777777" w:rsidR="007506D8" w:rsidRPr="00420699" w:rsidRDefault="007506D8" w:rsidP="007506D8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p w14:paraId="18292466" w14:textId="77777777" w:rsidR="00280AA5" w:rsidRPr="004E4412" w:rsidRDefault="00280AA5" w:rsidP="00AB5F00">
      <w:pPr>
        <w:jc w:val="both"/>
        <w:rPr>
          <w:rFonts w:ascii="Times New Roman" w:hAnsi="Times New Roman" w:cs="Times New Roman"/>
          <w:b/>
        </w:rPr>
      </w:pPr>
    </w:p>
    <w:p w14:paraId="7D6614A6" w14:textId="77777777" w:rsidR="00AB5F00" w:rsidRDefault="00AB5F00" w:rsidP="00C65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</w:p>
    <w:p w14:paraId="50331BF7" w14:textId="77777777" w:rsidR="00C65D37" w:rsidRDefault="00C65D37" w:rsidP="00C65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3DB7F" w14:textId="77777777" w:rsidR="00B304E2" w:rsidRPr="002E70C1" w:rsidRDefault="00B304E2" w:rsidP="00B304E2">
      <w:pPr>
        <w:tabs>
          <w:tab w:val="left" w:pos="3306"/>
        </w:tabs>
        <w:rPr>
          <w:sz w:val="24"/>
          <w:szCs w:val="24"/>
        </w:rPr>
      </w:pPr>
      <w:r w:rsidRPr="002E70C1">
        <w:rPr>
          <w:sz w:val="24"/>
          <w:szCs w:val="24"/>
        </w:rPr>
        <w:tab/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8315"/>
      </w:tblGrid>
      <w:tr w:rsidR="00B304E2" w:rsidRPr="002E70C1" w14:paraId="29D90486" w14:textId="77777777" w:rsidTr="005E035E">
        <w:tc>
          <w:tcPr>
            <w:tcW w:w="1453" w:type="dxa"/>
          </w:tcPr>
          <w:p w14:paraId="6D387DB6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Перечень компетенций</w:t>
            </w:r>
          </w:p>
        </w:tc>
        <w:tc>
          <w:tcPr>
            <w:tcW w:w="8315" w:type="dxa"/>
          </w:tcPr>
          <w:p w14:paraId="2B3BA295" w14:textId="77777777" w:rsidR="00B304E2" w:rsidRPr="005A77AD" w:rsidRDefault="00B304E2" w:rsidP="005E035E">
            <w:pPr>
              <w:jc w:val="center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 xml:space="preserve">Обобщенные трудовые функции, трудовые функции в соответствии с профессиональным стандартом </w:t>
            </w:r>
          </w:p>
        </w:tc>
      </w:tr>
      <w:tr w:rsidR="00B304E2" w:rsidRPr="002E70C1" w14:paraId="0140D926" w14:textId="77777777" w:rsidTr="005E035E">
        <w:tc>
          <w:tcPr>
            <w:tcW w:w="1453" w:type="dxa"/>
          </w:tcPr>
          <w:p w14:paraId="058F4CB8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8315" w:type="dxa"/>
          </w:tcPr>
          <w:p w14:paraId="657EDF9F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08.008.C/01.7</w:t>
            </w:r>
            <w:r w:rsidRPr="005A77AD">
              <w:rPr>
                <w:rFonts w:ascii="Times New Roman" w:hAnsi="Times New Roman" w:cs="Times New Roman"/>
              </w:rPr>
              <w:t xml:space="preserve"> Разработка методологии и стандартизация процесса финансового консультирования и финансового планирования </w:t>
            </w:r>
          </w:p>
          <w:p w14:paraId="4F55BA1E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08.023.Е/02.7</w:t>
            </w:r>
            <w:r w:rsidRPr="005A77AD">
              <w:rPr>
                <w:rFonts w:ascii="Times New Roman" w:hAnsi="Times New Roman" w:cs="Times New Roman"/>
              </w:rPr>
              <w:t xml:space="preserve"> </w:t>
            </w:r>
            <w:r w:rsidRPr="005A77AD">
              <w:rPr>
                <w:rFonts w:ascii="Times New Roman" w:hAnsi="Times New Roman" w:cs="Times New Roman"/>
                <w:lang w:eastAsia="ru-RU"/>
              </w:rP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  <w:p w14:paraId="26D1E532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08.002.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>B/01.6</w:t>
            </w:r>
            <w:r w:rsidRPr="005A77AD">
              <w:rPr>
                <w:rFonts w:ascii="Times New Roman" w:hAnsi="Times New Roman" w:cs="Times New Roman"/>
                <w:lang w:eastAsia="ru-RU"/>
              </w:rPr>
              <w:t xml:space="preserve"> Составление бухгалтерской (финансовой) отчетности</w:t>
            </w:r>
          </w:p>
          <w:p w14:paraId="5D526FE7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08.002.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 xml:space="preserve">B/02.6 </w:t>
            </w:r>
            <w:r w:rsidRPr="005A77AD">
              <w:rPr>
                <w:rFonts w:ascii="Times New Roman" w:hAnsi="Times New Roman" w:cs="Times New Roman"/>
                <w:lang w:eastAsia="ru-RU"/>
              </w:rPr>
              <w:t>Составление консолидированной финансовой отчетности</w:t>
            </w:r>
          </w:p>
          <w:p w14:paraId="3E9BC85C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08.002.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>B/03.6</w:t>
            </w:r>
            <w:r w:rsidRPr="005A77AD">
              <w:rPr>
                <w:rFonts w:ascii="Times New Roman" w:hAnsi="Times New Roman" w:cs="Times New Roman"/>
                <w:lang w:eastAsia="ru-RU"/>
              </w:rPr>
              <w:t xml:space="preserve"> Внутренний контроль ведения бухгалтерского учета и составления</w:t>
            </w:r>
          </w:p>
          <w:p w14:paraId="79624A49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lang w:eastAsia="ru-RU"/>
              </w:rPr>
              <w:t>бухгалтерской (финансовой) отчетности</w:t>
            </w:r>
          </w:p>
          <w:p w14:paraId="4AC8BCB1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08.002.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>B/04.6</w:t>
            </w:r>
            <w:r w:rsidRPr="005A77AD">
              <w:rPr>
                <w:rFonts w:ascii="Times New Roman" w:hAnsi="Times New Roman" w:cs="Times New Roman"/>
                <w:lang w:eastAsia="ru-RU"/>
              </w:rPr>
              <w:t xml:space="preserve"> Ведение налогового учета и составление налоговой отчетности,</w:t>
            </w:r>
          </w:p>
          <w:p w14:paraId="11FBBAFB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lang w:eastAsia="ru-RU"/>
              </w:rPr>
              <w:t>налоговое планирование</w:t>
            </w:r>
          </w:p>
        </w:tc>
      </w:tr>
      <w:tr w:rsidR="00B304E2" w:rsidRPr="002E70C1" w14:paraId="143747DB" w14:textId="77777777" w:rsidTr="005E035E">
        <w:tc>
          <w:tcPr>
            <w:tcW w:w="1453" w:type="dxa"/>
          </w:tcPr>
          <w:p w14:paraId="2FD72F7E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8315" w:type="dxa"/>
          </w:tcPr>
          <w:p w14:paraId="6D45C073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07.004. </w:t>
            </w:r>
            <w:r w:rsidRPr="005A77AD">
              <w:rPr>
                <w:rFonts w:ascii="Times New Roman" w:hAnsi="Times New Roman" w:cs="Times New Roman"/>
                <w:b/>
              </w:rPr>
              <w:t>В/05.7</w:t>
            </w:r>
            <w:r w:rsidRPr="005A77AD">
              <w:rPr>
                <w:rFonts w:ascii="Times New Roman" w:hAnsi="Times New Roman" w:cs="Times New Roman"/>
              </w:rPr>
              <w:t xml:space="preserve"> Совершенствование системы документационного обеспечения управления организации </w:t>
            </w:r>
          </w:p>
          <w:p w14:paraId="27F4F2A7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08.010. E/03.7</w:t>
            </w:r>
            <w:r w:rsidRPr="005A77AD">
              <w:rPr>
                <w:rFonts w:ascii="Times New Roman" w:hAnsi="Times New Roman" w:cs="Times New Roman"/>
              </w:rPr>
              <w:t xml:space="preserve"> Стратегическое управление службой внутреннего аудита</w:t>
            </w:r>
          </w:p>
          <w:p w14:paraId="7B0DBE11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08.022. С/04.7</w:t>
            </w:r>
            <w:r w:rsidRPr="005A77AD">
              <w:rPr>
                <w:rFonts w:ascii="Times New Roman" w:hAnsi="Times New Roman" w:cs="Times New Roman"/>
              </w:rPr>
              <w:t xml:space="preserve"> Консультирование в области статистической деятельности</w:t>
            </w:r>
          </w:p>
          <w:p w14:paraId="5941845E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>G/01.7</w:t>
            </w:r>
            <w:r w:rsidRPr="005A77AD">
              <w:rPr>
                <w:rFonts w:ascii="Times New Roman" w:hAnsi="Times New Roman" w:cs="Times New Roman"/>
                <w:lang w:eastAsia="ru-RU"/>
              </w:rPr>
              <w:t xml:space="preserve"> Планирование деятельности и обеспечение развития аудиторской</w:t>
            </w:r>
          </w:p>
          <w:p w14:paraId="417FDD18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color w:val="auto"/>
                <w:sz w:val="22"/>
                <w:szCs w:val="22"/>
                <w:lang w:eastAsia="ru-RU"/>
              </w:rPr>
              <w:t>организации</w:t>
            </w:r>
          </w:p>
          <w:p w14:paraId="6151BE7A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G/02.7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Управление ресурсами аудиторской организации</w:t>
            </w:r>
          </w:p>
          <w:p w14:paraId="18054995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G/03.7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Поддержание сотрудничества с организациями, государственными</w:t>
            </w:r>
          </w:p>
          <w:p w14:paraId="1DE484E4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lang w:eastAsia="ru-RU"/>
              </w:rPr>
              <w:t>органами и их представителями, иными лицами для целей деятельности аудиторской</w:t>
            </w:r>
          </w:p>
          <w:p w14:paraId="62CAD54D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организации </w:t>
            </w:r>
          </w:p>
          <w:p w14:paraId="1A65C6D6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F/01.7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Планирование и организация работы подразделения аудиторской</w:t>
            </w:r>
          </w:p>
          <w:p w14:paraId="4D89CDBE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color w:val="auto"/>
                <w:sz w:val="22"/>
                <w:szCs w:val="22"/>
                <w:lang w:eastAsia="ru-RU"/>
              </w:rPr>
              <w:t>организации</w:t>
            </w:r>
          </w:p>
          <w:p w14:paraId="3AA6CF3C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F/02.7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Текущее управление и контроль деятельности подразделения</w:t>
            </w:r>
          </w:p>
          <w:p w14:paraId="2C690924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A77AD">
              <w:rPr>
                <w:color w:val="auto"/>
                <w:sz w:val="22"/>
                <w:szCs w:val="22"/>
                <w:lang w:eastAsia="ru-RU"/>
              </w:rPr>
              <w:t>аудиторской организации</w:t>
            </w:r>
          </w:p>
          <w:p w14:paraId="54906379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D/01.7</w:t>
            </w:r>
            <w:r w:rsidRPr="005A77AD">
              <w:rPr>
                <w:rFonts w:ascii="Times New Roman" w:hAnsi="Times New Roman" w:cs="Times New Roman"/>
              </w:rPr>
              <w:t xml:space="preserve"> Административное регламентирование работы самостоятельного специального подразделения внутреннего контроля</w:t>
            </w:r>
          </w:p>
          <w:p w14:paraId="4244F80B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D/02.7</w:t>
            </w:r>
            <w:r w:rsidRPr="005A77AD">
              <w:rPr>
                <w:rFonts w:ascii="Times New Roman" w:hAnsi="Times New Roman" w:cs="Times New Roman"/>
              </w:rPr>
              <w:t xml:space="preserve"> Управление персоналом самостоятельного специального подразделения внутреннего контроля</w:t>
            </w:r>
          </w:p>
          <w:p w14:paraId="6AEC84BA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D/06.7</w:t>
            </w:r>
            <w:r w:rsidRPr="005A77AD">
              <w:rPr>
                <w:rFonts w:ascii="Times New Roman" w:hAnsi="Times New Roman" w:cs="Times New Roman"/>
              </w:rPr>
              <w:t xml:space="preserve"> Координация деятельности подразделений по организации и осуществлению внутреннего контроля</w:t>
            </w:r>
          </w:p>
          <w:p w14:paraId="0EACBF65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 xml:space="preserve"> 08.008. C/02.7</w:t>
            </w:r>
            <w:r w:rsidRPr="005A77AD">
              <w:rPr>
                <w:rFonts w:ascii="Times New Roman" w:hAnsi="Times New Roman" w:cs="Times New Roman"/>
              </w:rPr>
              <w:t xml:space="preserve"> Создание и развитие организационной структуры по финансовому консультированию</w:t>
            </w:r>
          </w:p>
        </w:tc>
      </w:tr>
      <w:tr w:rsidR="00B304E2" w:rsidRPr="002E70C1" w14:paraId="7D9C87DC" w14:textId="77777777" w:rsidTr="005E035E">
        <w:tc>
          <w:tcPr>
            <w:tcW w:w="1453" w:type="dxa"/>
          </w:tcPr>
          <w:p w14:paraId="27CC5EF2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8315" w:type="dxa"/>
          </w:tcPr>
          <w:p w14:paraId="66634134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D/02.7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Консультирование работников аудиторской организации или</w:t>
            </w:r>
          </w:p>
          <w:p w14:paraId="08C95930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lang w:eastAsia="ru-RU"/>
              </w:rPr>
              <w:t>работников индивидуального аудитора (далее - "аудиторская организация") по</w:t>
            </w:r>
          </w:p>
          <w:p w14:paraId="2F6F2C21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lang w:eastAsia="ru-RU"/>
              </w:rPr>
              <w:t>сложным и спорным вопросам при выполнении аудиторского задания и</w:t>
            </w:r>
          </w:p>
          <w:p w14:paraId="56FCAF79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lang w:eastAsia="ru-RU"/>
              </w:rPr>
              <w:t>оказании прочих услуг, связанных с аудиторской деятельностью</w:t>
            </w:r>
          </w:p>
          <w:p w14:paraId="36E4ABB8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D/03.7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Мониторинг внутренней системы контроля качества услуг аудиторской организации</w:t>
            </w:r>
          </w:p>
        </w:tc>
      </w:tr>
      <w:tr w:rsidR="00B304E2" w:rsidRPr="002E70C1" w14:paraId="7AF42382" w14:textId="77777777" w:rsidTr="005E035E">
        <w:tc>
          <w:tcPr>
            <w:tcW w:w="1453" w:type="dxa"/>
          </w:tcPr>
          <w:p w14:paraId="7914F0D7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8315" w:type="dxa"/>
          </w:tcPr>
          <w:p w14:paraId="336853EE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08.022. С/01.7</w:t>
            </w:r>
            <w:r w:rsidRPr="005A77AD">
              <w:rPr>
                <w:rFonts w:ascii="Times New Roman" w:hAnsi="Times New Roman" w:cs="Times New Roman"/>
              </w:rPr>
              <w:t xml:space="preserve"> Деятельность по разработке и совершенствованию прикладных статистических методологий</w:t>
            </w:r>
          </w:p>
          <w:p w14:paraId="4468939F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B/02.7</w:t>
            </w:r>
            <w:r w:rsidRPr="005A77AD">
              <w:rPr>
                <w:rFonts w:ascii="Times New Roman" w:hAnsi="Times New Roman" w:cs="Times New Roman"/>
              </w:rPr>
              <w:t xml:space="preserve"> Разработка финансового плана для клиента и целевого инвестиционного портфеля</w:t>
            </w:r>
          </w:p>
        </w:tc>
      </w:tr>
      <w:tr w:rsidR="00B304E2" w:rsidRPr="002E70C1" w14:paraId="4133AFAE" w14:textId="77777777" w:rsidTr="005E035E">
        <w:tc>
          <w:tcPr>
            <w:tcW w:w="1453" w:type="dxa"/>
          </w:tcPr>
          <w:p w14:paraId="03032FE3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8315" w:type="dxa"/>
          </w:tcPr>
          <w:p w14:paraId="2C50BC1B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08.022. С/03</w:t>
            </w:r>
            <w:r w:rsidRPr="005A77AD">
              <w:rPr>
                <w:rFonts w:ascii="Times New Roman" w:hAnsi="Times New Roman" w:cs="Times New Roman"/>
              </w:rPr>
              <w:t xml:space="preserve"> Подготовка аналитических отчетов, а также обзоров, докладов, рекомендаций, проектов нормативных документов на основе статистических расчетов</w:t>
            </w:r>
          </w:p>
          <w:p w14:paraId="304D2AD5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C/01.7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Руководство выполнением аудиторского задания и оказанием прочих услуг, связанных с аудиторской деятельностью</w:t>
            </w:r>
          </w:p>
          <w:p w14:paraId="1B7101C0" w14:textId="77777777" w:rsidR="00B304E2" w:rsidRPr="005A77AD" w:rsidRDefault="00B304E2" w:rsidP="005E035E">
            <w:pPr>
              <w:pStyle w:val="Defaul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</w:t>
            </w:r>
            <w:r w:rsidRPr="005A77AD">
              <w:rPr>
                <w:b/>
                <w:color w:val="auto"/>
                <w:sz w:val="22"/>
                <w:szCs w:val="22"/>
                <w:lang w:eastAsia="ru-RU"/>
              </w:rPr>
              <w:t>C/02.7</w:t>
            </w:r>
            <w:r w:rsidRPr="005A77AD">
              <w:rPr>
                <w:color w:val="auto"/>
                <w:sz w:val="22"/>
                <w:szCs w:val="22"/>
                <w:lang w:eastAsia="ru-RU"/>
              </w:rPr>
              <w:t xml:space="preserve"> Проведение обзорных проверок качества выполнения аудиторских заданий, в которых данное лицо не принимало участия </w:t>
            </w:r>
          </w:p>
          <w:p w14:paraId="595CEA75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 Е/01.7</w:t>
            </w:r>
            <w:r w:rsidRPr="005A77AD">
              <w:rPr>
                <w:rFonts w:ascii="Times New Roman" w:hAnsi="Times New Roman" w:cs="Times New Roman"/>
              </w:rPr>
              <w:t xml:space="preserve"> </w:t>
            </w:r>
            <w:r w:rsidRPr="005A77AD">
              <w:rPr>
                <w:rFonts w:ascii="Times New Roman" w:hAnsi="Times New Roman" w:cs="Times New Roman"/>
                <w:lang w:eastAsia="ru-RU"/>
              </w:rPr>
              <w:t>Разработка и актуализация внутренних организационно-распорядительных документов, регламентирующих аудиторскую деятельность в организации</w:t>
            </w:r>
          </w:p>
          <w:p w14:paraId="5C9B5DD3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lastRenderedPageBreak/>
              <w:t>08.006. D/03.7</w:t>
            </w:r>
            <w:r w:rsidRPr="005A77AD">
              <w:rPr>
                <w:rFonts w:ascii="Times New Roman" w:hAnsi="Times New Roman" w:cs="Times New Roman"/>
              </w:rPr>
              <w:t xml:space="preserve"> 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  <w:p w14:paraId="4F6B40E4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D/04.7</w:t>
            </w:r>
            <w:r w:rsidRPr="005A77AD">
              <w:rPr>
                <w:rFonts w:ascii="Times New Roman" w:hAnsi="Times New Roman" w:cs="Times New Roman"/>
              </w:rPr>
              <w:t xml:space="preserve"> 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  <w:p w14:paraId="60A5517A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D/05.7</w:t>
            </w:r>
            <w:r w:rsidRPr="005A77AD">
              <w:rPr>
                <w:rFonts w:ascii="Times New Roman" w:hAnsi="Times New Roman" w:cs="Times New Roman"/>
              </w:rPr>
              <w:t xml:space="preserve"> Оценка качества и обоснованности завершающих документов по результатам внутреннего контроля</w:t>
            </w:r>
          </w:p>
        </w:tc>
      </w:tr>
      <w:tr w:rsidR="00B304E2" w:rsidRPr="002E70C1" w14:paraId="2855AC30" w14:textId="77777777" w:rsidTr="005E035E">
        <w:tc>
          <w:tcPr>
            <w:tcW w:w="1453" w:type="dxa"/>
          </w:tcPr>
          <w:p w14:paraId="76E77170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lastRenderedPageBreak/>
              <w:t>ПКА-6</w:t>
            </w:r>
          </w:p>
        </w:tc>
        <w:tc>
          <w:tcPr>
            <w:tcW w:w="8315" w:type="dxa"/>
          </w:tcPr>
          <w:p w14:paraId="27F7BD9D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 xml:space="preserve">08.006. D/07.7 </w:t>
            </w:r>
            <w:r w:rsidRPr="005A77AD">
              <w:rPr>
                <w:rFonts w:ascii="Times New Roman" w:hAnsi="Times New Roman" w:cs="Times New Roman"/>
              </w:rPr>
              <w:t xml:space="preserve">Руководство разработкой предложений по внесению изменений в действующую нормативную базу и в методики проведения внутреннего контроля </w:t>
            </w:r>
          </w:p>
          <w:p w14:paraId="66320779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B/01.7</w:t>
            </w:r>
            <w:r w:rsidRPr="005A77AD">
              <w:rPr>
                <w:rFonts w:ascii="Times New Roman" w:hAnsi="Times New Roman" w:cs="Times New Roman"/>
              </w:rPr>
              <w:t xml:space="preserve"> Финансовое консультирование по широкому спектру финансовых услуг</w:t>
            </w:r>
          </w:p>
        </w:tc>
      </w:tr>
      <w:tr w:rsidR="00B304E2" w:rsidRPr="002E70C1" w14:paraId="0D83FA2E" w14:textId="77777777" w:rsidTr="005E035E">
        <w:tc>
          <w:tcPr>
            <w:tcW w:w="1453" w:type="dxa"/>
          </w:tcPr>
          <w:p w14:paraId="79BB713F" w14:textId="77777777" w:rsidR="00B304E2" w:rsidRPr="005A77AD" w:rsidRDefault="00B304E2" w:rsidP="005E035E">
            <w:pPr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</w:rPr>
              <w:t>ПКА-7</w:t>
            </w:r>
          </w:p>
        </w:tc>
        <w:tc>
          <w:tcPr>
            <w:tcW w:w="8315" w:type="dxa"/>
          </w:tcPr>
          <w:p w14:paraId="26F4667D" w14:textId="77777777" w:rsidR="00B304E2" w:rsidRPr="005A77AD" w:rsidRDefault="00B304E2" w:rsidP="005E035E">
            <w:pPr>
              <w:pStyle w:val="Default"/>
              <w:rPr>
                <w:color w:val="auto"/>
                <w:sz w:val="22"/>
                <w:szCs w:val="22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 E/03.7</w:t>
            </w:r>
            <w:r w:rsidRPr="005A77AD">
              <w:rPr>
                <w:color w:val="auto"/>
                <w:sz w:val="22"/>
                <w:szCs w:val="22"/>
              </w:rPr>
              <w:t xml:space="preserve"> Обучение и повышение квалификации работников аудиторской организации,</w:t>
            </w:r>
          </w:p>
          <w:p w14:paraId="090C92C5" w14:textId="77777777" w:rsidR="00B304E2" w:rsidRPr="005A77AD" w:rsidRDefault="00B304E2" w:rsidP="005E035E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5A77AD">
              <w:rPr>
                <w:b/>
                <w:color w:val="auto"/>
                <w:sz w:val="22"/>
                <w:szCs w:val="22"/>
              </w:rPr>
              <w:t>08.023. E/02.7</w:t>
            </w:r>
            <w:r w:rsidRPr="005A77AD">
              <w:rPr>
                <w:color w:val="auto"/>
                <w:sz w:val="22"/>
                <w:szCs w:val="22"/>
              </w:rPr>
              <w:t xml:space="preserve"> Разъяснение работникам аудиторской организации законодательства об аудиторской деятельности и его практического применения,</w:t>
            </w:r>
          </w:p>
          <w:p w14:paraId="42673C60" w14:textId="77777777" w:rsidR="00B304E2" w:rsidRPr="005A77AD" w:rsidRDefault="00B304E2" w:rsidP="005E035E">
            <w:pPr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C/01.7</w:t>
            </w:r>
            <w:r w:rsidRPr="005A77AD">
              <w:rPr>
                <w:rFonts w:ascii="Times New Roman" w:hAnsi="Times New Roman" w:cs="Times New Roman"/>
              </w:rPr>
              <w:t xml:space="preserve"> Разработка методологии и стандартизация процесса финансового консультирования и финансового планирования</w:t>
            </w:r>
          </w:p>
        </w:tc>
      </w:tr>
      <w:tr w:rsidR="00B304E2" w:rsidRPr="002E70C1" w14:paraId="03ACF2BF" w14:textId="77777777" w:rsidTr="005E035E">
        <w:tc>
          <w:tcPr>
            <w:tcW w:w="1453" w:type="dxa"/>
          </w:tcPr>
          <w:p w14:paraId="1B217F3E" w14:textId="77777777" w:rsidR="00B304E2" w:rsidRPr="005A77AD" w:rsidRDefault="00B304E2" w:rsidP="005E035E">
            <w:pPr>
              <w:rPr>
                <w:rFonts w:ascii="Times New Roman" w:hAnsi="Times New Roman" w:cs="Times New Roman"/>
                <w:highlight w:val="green"/>
              </w:rPr>
            </w:pPr>
            <w:r w:rsidRPr="005A77AD">
              <w:rPr>
                <w:rFonts w:ascii="Times New Roman" w:hAnsi="Times New Roman" w:cs="Times New Roman"/>
              </w:rPr>
              <w:t>ПКП -1</w:t>
            </w:r>
          </w:p>
        </w:tc>
        <w:tc>
          <w:tcPr>
            <w:tcW w:w="8315" w:type="dxa"/>
          </w:tcPr>
          <w:p w14:paraId="6F1B40C4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08.010. C/01.7</w:t>
            </w:r>
            <w:r w:rsidRPr="005A77AD">
              <w:rPr>
                <w:rFonts w:ascii="Times New Roman" w:hAnsi="Times New Roman" w:cs="Times New Roman"/>
              </w:rPr>
              <w:t xml:space="preserve"> Разработка методики планирования деятельности службы внутреннего аудита</w:t>
            </w:r>
          </w:p>
          <w:p w14:paraId="039097D7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 C/01.7</w:t>
            </w:r>
            <w:r w:rsidRPr="005A77AD">
              <w:rPr>
                <w:rFonts w:ascii="Times New Roman" w:hAnsi="Times New Roman" w:cs="Times New Roman"/>
              </w:rPr>
              <w:t xml:space="preserve"> Руководство выполнением аудиторского задания и оказанием прочих услуг, связанных с аудиторской деятельностью, </w:t>
            </w:r>
          </w:p>
          <w:p w14:paraId="5D1DD7AA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B/01.7</w:t>
            </w:r>
            <w:r w:rsidRPr="005A77AD">
              <w:rPr>
                <w:rFonts w:ascii="Times New Roman" w:hAnsi="Times New Roman" w:cs="Times New Roman"/>
              </w:rPr>
              <w:t xml:space="preserve"> Финансовое консультирование по широкому спектру финансовых услуг</w:t>
            </w:r>
          </w:p>
          <w:p w14:paraId="5CE77650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08.002.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>B/01.6</w:t>
            </w:r>
            <w:r w:rsidRPr="005A77AD">
              <w:rPr>
                <w:rFonts w:ascii="Times New Roman" w:hAnsi="Times New Roman" w:cs="Times New Roman"/>
                <w:lang w:eastAsia="ru-RU"/>
              </w:rPr>
              <w:t xml:space="preserve"> Составление бухгалтерской (финансовой) отчетности</w:t>
            </w:r>
          </w:p>
          <w:p w14:paraId="36B2C7EF" w14:textId="77777777" w:rsidR="00B304E2" w:rsidRPr="005A77AD" w:rsidRDefault="00B304E2" w:rsidP="005E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08.002.</w:t>
            </w:r>
            <w:r w:rsidRPr="005A77AD">
              <w:rPr>
                <w:rFonts w:ascii="Times New Roman" w:hAnsi="Times New Roman" w:cs="Times New Roman"/>
                <w:b/>
                <w:lang w:eastAsia="ru-RU"/>
              </w:rPr>
              <w:t>B/02.6</w:t>
            </w:r>
            <w:r w:rsidRPr="005A77AD">
              <w:rPr>
                <w:rFonts w:ascii="Times New Roman" w:hAnsi="Times New Roman" w:cs="Times New Roman"/>
                <w:lang w:eastAsia="ru-RU"/>
              </w:rPr>
              <w:t xml:space="preserve"> Составление консолидированной финансовой отчетности</w:t>
            </w:r>
          </w:p>
        </w:tc>
      </w:tr>
      <w:tr w:rsidR="00B304E2" w:rsidRPr="002E70C1" w14:paraId="6879DFD2" w14:textId="77777777" w:rsidTr="005E035E">
        <w:tc>
          <w:tcPr>
            <w:tcW w:w="1453" w:type="dxa"/>
          </w:tcPr>
          <w:p w14:paraId="1CE9317A" w14:textId="77777777" w:rsidR="00B304E2" w:rsidRPr="005A77AD" w:rsidRDefault="00B304E2" w:rsidP="005E035E">
            <w:pPr>
              <w:ind w:left="57" w:right="57"/>
              <w:rPr>
                <w:rFonts w:ascii="Times New Roman" w:hAnsi="Times New Roman" w:cs="Times New Roman"/>
                <w:highlight w:val="green"/>
              </w:rPr>
            </w:pPr>
            <w:r w:rsidRPr="005A77AD">
              <w:rPr>
                <w:rFonts w:ascii="Times New Roman" w:hAnsi="Times New Roman" w:cs="Times New Roman"/>
              </w:rPr>
              <w:t>ПКП -2</w:t>
            </w:r>
          </w:p>
        </w:tc>
        <w:tc>
          <w:tcPr>
            <w:tcW w:w="8315" w:type="dxa"/>
          </w:tcPr>
          <w:p w14:paraId="391BCF9E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08.021. B/05.7</w:t>
            </w:r>
            <w:r w:rsidRPr="005A77AD">
              <w:rPr>
                <w:rFonts w:ascii="Times New Roman" w:hAnsi="Times New Roman" w:cs="Times New Roman"/>
              </w:rPr>
              <w:t xml:space="preserve"> Разработка методик проведения анализа информации в целях ПОД/ФТ в организации</w:t>
            </w:r>
          </w:p>
          <w:p w14:paraId="7AF8A002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08.023.G/02.7</w:t>
            </w:r>
            <w:r w:rsidRPr="005A77AD">
              <w:rPr>
                <w:rFonts w:ascii="Times New Roman" w:hAnsi="Times New Roman" w:cs="Times New Roman"/>
              </w:rPr>
              <w:t xml:space="preserve"> Управление ресурсами аудиторской организации,</w:t>
            </w:r>
          </w:p>
          <w:p w14:paraId="2F1F7519" w14:textId="77777777" w:rsidR="00B304E2" w:rsidRPr="005A77AD" w:rsidRDefault="00B304E2" w:rsidP="005E035E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D/01.7</w:t>
            </w:r>
            <w:r w:rsidRPr="005A77AD">
              <w:rPr>
                <w:rFonts w:ascii="Times New Roman" w:hAnsi="Times New Roman" w:cs="Times New Roman"/>
              </w:rPr>
              <w:t xml:space="preserve"> Административное регламентирование работы самостоятельного специального подразделения внутреннего контроля, </w:t>
            </w:r>
          </w:p>
          <w:p w14:paraId="64DC0A09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B/02.7</w:t>
            </w:r>
            <w:r w:rsidRPr="005A77AD">
              <w:rPr>
                <w:rFonts w:ascii="Times New Roman" w:hAnsi="Times New Roman" w:cs="Times New Roman"/>
              </w:rPr>
              <w:t xml:space="preserve"> Разработка финансового плана для клиента и целевого инвестиционного портфеля</w:t>
            </w:r>
          </w:p>
        </w:tc>
      </w:tr>
      <w:tr w:rsidR="00B304E2" w:rsidRPr="002E70C1" w14:paraId="74D10F6A" w14:textId="77777777" w:rsidTr="005E035E">
        <w:tc>
          <w:tcPr>
            <w:tcW w:w="1453" w:type="dxa"/>
          </w:tcPr>
          <w:p w14:paraId="268C725A" w14:textId="77777777" w:rsidR="00B304E2" w:rsidRPr="005A77AD" w:rsidRDefault="00B304E2" w:rsidP="005E035E">
            <w:pPr>
              <w:ind w:left="57" w:right="57"/>
              <w:rPr>
                <w:rFonts w:ascii="Times New Roman" w:hAnsi="Times New Roman" w:cs="Times New Roman"/>
                <w:highlight w:val="green"/>
              </w:rPr>
            </w:pPr>
            <w:r w:rsidRPr="005A77AD">
              <w:rPr>
                <w:rFonts w:ascii="Times New Roman" w:hAnsi="Times New Roman" w:cs="Times New Roman"/>
              </w:rPr>
              <w:t>ПКП -3</w:t>
            </w:r>
          </w:p>
        </w:tc>
        <w:tc>
          <w:tcPr>
            <w:tcW w:w="8315" w:type="dxa"/>
          </w:tcPr>
          <w:p w14:paraId="750BB238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08.021. C/03.8</w:t>
            </w:r>
            <w:r w:rsidRPr="005A77AD">
              <w:rPr>
                <w:rFonts w:ascii="Times New Roman" w:hAnsi="Times New Roman" w:cs="Times New Roman"/>
              </w:rPr>
              <w:t xml:space="preserve"> Организация работы по выявлению операций (сделок), подлежащих контролю в целях ПОД/ФТ, в организации</w:t>
            </w:r>
          </w:p>
          <w:p w14:paraId="5CC11224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D/06.7</w:t>
            </w:r>
            <w:r w:rsidRPr="005A77AD">
              <w:rPr>
                <w:rFonts w:ascii="Times New Roman" w:hAnsi="Times New Roman" w:cs="Times New Roman"/>
              </w:rPr>
              <w:t xml:space="preserve"> Координация деятельности подразделений по организации и осуществлению внутреннего контроля,</w:t>
            </w:r>
          </w:p>
          <w:p w14:paraId="75E1DC65" w14:textId="77777777" w:rsidR="00B304E2" w:rsidRPr="005A77AD" w:rsidRDefault="00B304E2" w:rsidP="005E035E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C/01.7</w:t>
            </w:r>
            <w:r w:rsidRPr="005A77AD">
              <w:rPr>
                <w:rFonts w:ascii="Times New Roman" w:hAnsi="Times New Roman" w:cs="Times New Roman"/>
              </w:rPr>
              <w:t xml:space="preserve"> Разработка методологии и стандартизация процесса финансового консультирования и финансового планирования</w:t>
            </w:r>
          </w:p>
        </w:tc>
      </w:tr>
      <w:tr w:rsidR="00B304E2" w:rsidRPr="002E70C1" w14:paraId="64C52F46" w14:textId="77777777" w:rsidTr="005E035E">
        <w:tc>
          <w:tcPr>
            <w:tcW w:w="1453" w:type="dxa"/>
          </w:tcPr>
          <w:p w14:paraId="1349581C" w14:textId="77777777" w:rsidR="00B304E2" w:rsidRPr="005A77AD" w:rsidRDefault="00B304E2" w:rsidP="005E035E">
            <w:pPr>
              <w:ind w:left="57" w:right="57"/>
              <w:rPr>
                <w:rFonts w:ascii="Times New Roman" w:hAnsi="Times New Roman" w:cs="Times New Roman"/>
                <w:highlight w:val="green"/>
              </w:rPr>
            </w:pPr>
            <w:r w:rsidRPr="005A77AD">
              <w:rPr>
                <w:rFonts w:ascii="Times New Roman" w:hAnsi="Times New Roman" w:cs="Times New Roman"/>
              </w:rPr>
              <w:t>ПКП -4</w:t>
            </w:r>
          </w:p>
        </w:tc>
        <w:tc>
          <w:tcPr>
            <w:tcW w:w="8315" w:type="dxa"/>
          </w:tcPr>
          <w:p w14:paraId="7FC5F4B9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08.010. B/01.7</w:t>
            </w:r>
            <w:r w:rsidRPr="005A77AD">
              <w:rPr>
                <w:rFonts w:ascii="Times New Roman" w:hAnsi="Times New Roman" w:cs="Times New Roman"/>
              </w:rPr>
              <w:t xml:space="preserve"> Проведение внутренней аудиторской проверки самостоятельно или в составе группы</w:t>
            </w:r>
          </w:p>
          <w:p w14:paraId="684A5324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08.023.D/01.7</w:t>
            </w:r>
            <w:r w:rsidRPr="005A77AD">
              <w:rPr>
                <w:rFonts w:ascii="Times New Roman" w:hAnsi="Times New Roman" w:cs="Times New Roman"/>
              </w:rPr>
              <w:t xml:space="preserve"> 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с аудиторской деятельностью,</w:t>
            </w:r>
          </w:p>
          <w:p w14:paraId="066488B0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08.023.E/01.7</w:t>
            </w:r>
            <w:r w:rsidRPr="005A77AD">
              <w:rPr>
                <w:rFonts w:ascii="Times New Roman" w:hAnsi="Times New Roman" w:cs="Times New Roman"/>
              </w:rPr>
              <w:t xml:space="preserve"> Разработка и актуализация внутренних организационно-распорядительных документов, регламентирующих аудиторскую деятельность в организации,</w:t>
            </w:r>
          </w:p>
          <w:p w14:paraId="59DC7E09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08.023.C/01.7</w:t>
            </w:r>
            <w:r w:rsidRPr="005A77AD">
              <w:rPr>
                <w:rFonts w:ascii="Times New Roman" w:hAnsi="Times New Roman" w:cs="Times New Roman"/>
              </w:rPr>
              <w:t xml:space="preserve"> Руководство выполнением аудиторского задания и оказанием прочих услуг, связанных с аудиторской деятельностью,</w:t>
            </w:r>
          </w:p>
          <w:p w14:paraId="7ADBFEA6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08.006. С/03.6</w:t>
            </w:r>
            <w:r w:rsidRPr="005A77AD">
              <w:rPr>
                <w:rFonts w:ascii="Times New Roman" w:hAnsi="Times New Roman" w:cs="Times New Roman"/>
              </w:rPr>
              <w:t xml:space="preserve"> Планирование работы структурного подразделения</w:t>
            </w:r>
            <w:r w:rsidRPr="005A77A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B304E2" w:rsidRPr="002E70C1" w14:paraId="7CB2747C" w14:textId="77777777" w:rsidTr="005E035E">
        <w:tc>
          <w:tcPr>
            <w:tcW w:w="1453" w:type="dxa"/>
          </w:tcPr>
          <w:p w14:paraId="7BB36BC4" w14:textId="77777777" w:rsidR="00B304E2" w:rsidRPr="005A77AD" w:rsidRDefault="00B304E2" w:rsidP="005E035E">
            <w:pPr>
              <w:ind w:left="57" w:right="57"/>
              <w:rPr>
                <w:rFonts w:ascii="Times New Roman" w:hAnsi="Times New Roman" w:cs="Times New Roman"/>
                <w:highlight w:val="green"/>
              </w:rPr>
            </w:pPr>
            <w:r w:rsidRPr="005A77AD">
              <w:rPr>
                <w:rFonts w:ascii="Times New Roman" w:hAnsi="Times New Roman" w:cs="Times New Roman"/>
              </w:rPr>
              <w:t>ПКП -5</w:t>
            </w:r>
          </w:p>
        </w:tc>
        <w:tc>
          <w:tcPr>
            <w:tcW w:w="8315" w:type="dxa"/>
          </w:tcPr>
          <w:p w14:paraId="2D3A2827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07.004. </w:t>
            </w:r>
            <w:r w:rsidRPr="005A77AD">
              <w:rPr>
                <w:rFonts w:ascii="Times New Roman" w:hAnsi="Times New Roman" w:cs="Times New Roman"/>
                <w:b/>
              </w:rPr>
              <w:t>С/02.8</w:t>
            </w:r>
            <w:r w:rsidRPr="005A77AD">
              <w:rPr>
                <w:rFonts w:ascii="Times New Roman" w:hAnsi="Times New Roman" w:cs="Times New Roman"/>
              </w:rPr>
              <w:t xml:space="preserve"> Управление разработкой локальных нормативных актов организации по вопросам управления ее документацией</w:t>
            </w:r>
          </w:p>
          <w:p w14:paraId="2B233404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08.021. C/01.8</w:t>
            </w:r>
            <w:r w:rsidRPr="005A77AD">
              <w:rPr>
                <w:rFonts w:ascii="Times New Roman" w:hAnsi="Times New Roman" w:cs="Times New Roman"/>
              </w:rPr>
              <w:t xml:space="preserve"> Организация разработки правил внутреннего контроля в целях ПОД/ФТ в организации</w:t>
            </w:r>
          </w:p>
          <w:p w14:paraId="008F3AC0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08.023.F/01.7</w:t>
            </w:r>
            <w:r w:rsidRPr="005A77AD">
              <w:rPr>
                <w:rFonts w:ascii="Times New Roman" w:hAnsi="Times New Roman" w:cs="Times New Roman"/>
              </w:rPr>
              <w:t xml:space="preserve"> Планирование и организация работы подразделения аудиторской организации,</w:t>
            </w:r>
          </w:p>
          <w:p w14:paraId="11CD7B32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08.023.D/03.7</w:t>
            </w:r>
            <w:r w:rsidRPr="005A77AD">
              <w:rPr>
                <w:rFonts w:ascii="Times New Roman" w:hAnsi="Times New Roman" w:cs="Times New Roman"/>
              </w:rPr>
              <w:t xml:space="preserve"> Мониторинг внутренней системы контроля качества услуг аудиторской организации,</w:t>
            </w:r>
          </w:p>
          <w:p w14:paraId="12FBDD6C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</w:rPr>
            </w:pPr>
            <w:r w:rsidRPr="005A77AD">
              <w:rPr>
                <w:rFonts w:ascii="Times New Roman" w:hAnsi="Times New Roman" w:cs="Times New Roman"/>
                <w:b/>
              </w:rPr>
              <w:t>08.008. C/02.7</w:t>
            </w:r>
            <w:r w:rsidRPr="005A77AD">
              <w:rPr>
                <w:rFonts w:ascii="Times New Roman" w:hAnsi="Times New Roman" w:cs="Times New Roman"/>
              </w:rPr>
              <w:t xml:space="preserve"> Создание и развитие организационной структуры по финансовому консультированию,</w:t>
            </w:r>
          </w:p>
          <w:p w14:paraId="636A3650" w14:textId="77777777" w:rsidR="00B304E2" w:rsidRPr="005A77AD" w:rsidRDefault="00B304E2" w:rsidP="005E03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7AD">
              <w:rPr>
                <w:rFonts w:ascii="Times New Roman" w:hAnsi="Times New Roman" w:cs="Times New Roman"/>
                <w:b/>
              </w:rPr>
              <w:lastRenderedPageBreak/>
              <w:t>08.008. B/01.7</w:t>
            </w:r>
            <w:r w:rsidRPr="005A77AD">
              <w:rPr>
                <w:rFonts w:ascii="Times New Roman" w:hAnsi="Times New Roman" w:cs="Times New Roman"/>
              </w:rPr>
              <w:t xml:space="preserve"> Финансовое консультирование по широкому спектру финансовых услуг</w:t>
            </w:r>
          </w:p>
        </w:tc>
      </w:tr>
    </w:tbl>
    <w:p w14:paraId="652BC443" w14:textId="77777777" w:rsidR="00B304E2" w:rsidRPr="002E70C1" w:rsidRDefault="00B304E2" w:rsidP="00B304E2">
      <w:pPr>
        <w:rPr>
          <w:b/>
          <w:sz w:val="24"/>
          <w:szCs w:val="24"/>
          <w:highlight w:val="red"/>
        </w:rPr>
      </w:pPr>
    </w:p>
    <w:p w14:paraId="53C4AFB7" w14:textId="26BCEC81" w:rsidR="00C65D37" w:rsidRDefault="00C65D37" w:rsidP="00C65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5622D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74328F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4CC48C76" w14:textId="77777777" w:rsidR="0075628D" w:rsidRPr="007E5676" w:rsidRDefault="0075628D" w:rsidP="0075628D">
      <w:pPr>
        <w:contextualSpacing/>
        <w:rPr>
          <w:rFonts w:ascii="Times New Roman" w:hAnsi="Times New Roman"/>
          <w:b/>
        </w:rPr>
      </w:pPr>
    </w:p>
    <w:tbl>
      <w:tblPr>
        <w:tblW w:w="1003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553"/>
        <w:gridCol w:w="297"/>
        <w:gridCol w:w="515"/>
        <w:gridCol w:w="515"/>
        <w:gridCol w:w="515"/>
        <w:gridCol w:w="571"/>
        <w:gridCol w:w="570"/>
        <w:gridCol w:w="575"/>
      </w:tblGrid>
      <w:tr w:rsidR="0075628D" w:rsidRPr="00711147" w14:paraId="55B5478D" w14:textId="77777777" w:rsidTr="003F19F0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7604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</w:rPr>
            </w:pPr>
            <w:r w:rsidRPr="00711147">
              <w:rPr>
                <w:rFonts w:ascii="Times New Roman" w:hAnsi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75628D" w:rsidRPr="00711147" w14:paraId="63E249D7" w14:textId="77777777" w:rsidTr="003F19F0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6CCBB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F9FA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AFB6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6437BF6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5F7519A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C026B7C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Трудоёмкость</w:t>
            </w:r>
          </w:p>
        </w:tc>
      </w:tr>
      <w:tr w:rsidR="0075628D" w:rsidRPr="00711147" w14:paraId="57313577" w14:textId="77777777" w:rsidTr="003F19F0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961E" w14:textId="77777777" w:rsidR="0075628D" w:rsidRPr="00711147" w:rsidRDefault="0075628D" w:rsidP="003F19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E86F503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A722E29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961ABF7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30F111A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 xml:space="preserve">практические </w:t>
            </w:r>
            <w:r w:rsidRPr="00711147">
              <w:rPr>
                <w:rFonts w:ascii="Times New Roman" w:hAnsi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40FDB47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лабораторные</w:t>
            </w:r>
            <w:r w:rsidRPr="0071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11147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F5BFB8C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контрольные</w:t>
            </w:r>
            <w:r w:rsidRPr="0071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11147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6CE1202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A95C300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E669C89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 xml:space="preserve">промежуточная </w:t>
            </w:r>
            <w:r w:rsidRPr="00711147">
              <w:rPr>
                <w:rFonts w:ascii="Times New Roman" w:hAnsi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18FFCD3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итоговая  аттестация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BE3084F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под руководством</w:t>
            </w:r>
            <w:r w:rsidRPr="00711147">
              <w:rPr>
                <w:rFonts w:ascii="Times New Roman" w:hAnsi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FC2C0D9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 xml:space="preserve">в присутствии </w:t>
            </w:r>
            <w:r w:rsidRPr="00711147">
              <w:rPr>
                <w:rFonts w:ascii="Times New Roman" w:hAnsi="Times New Roman"/>
                <w:sz w:val="16"/>
                <w:szCs w:val="16"/>
              </w:rPr>
              <w:br/>
              <w:t>пеподавателя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D6D324D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2F9C45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 xml:space="preserve">сам.раб. с использованием  </w:t>
            </w:r>
          </w:p>
          <w:p w14:paraId="7A8AFD45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1234A16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1DDF7F3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7DE378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 xml:space="preserve">итоговая  аттестация </w:t>
            </w:r>
          </w:p>
          <w:p w14:paraId="678C434B" w14:textId="77777777" w:rsidR="0075628D" w:rsidRPr="00711147" w:rsidRDefault="0075628D" w:rsidP="003F19F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147">
              <w:rPr>
                <w:rFonts w:ascii="Times New Roman" w:hAnsi="Times New Roman"/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76C8" w14:textId="77777777" w:rsidR="0075628D" w:rsidRPr="00711147" w:rsidRDefault="0075628D" w:rsidP="003F19F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84A9" w14:textId="77777777" w:rsidR="0075628D" w:rsidRPr="00711147" w:rsidRDefault="0075628D" w:rsidP="003F19F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28D" w:rsidRPr="00711147" w14:paraId="56F89F76" w14:textId="77777777" w:rsidTr="003F19F0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E98E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711147">
              <w:rPr>
                <w:rFonts w:ascii="Times New Roman" w:hAnsi="Times New Roman"/>
                <w:b/>
                <w:szCs w:val="16"/>
              </w:rPr>
              <w:t>ОСНОВНАЯ ТРАЕКТОРИЯ</w:t>
            </w:r>
          </w:p>
        </w:tc>
      </w:tr>
      <w:tr w:rsidR="0075628D" w:rsidRPr="00711147" w14:paraId="76F2BA4F" w14:textId="77777777" w:rsidTr="003F19F0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886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711147">
              <w:rPr>
                <w:rFonts w:ascii="Times New Roman" w:hAnsi="Times New Roman"/>
                <w:b/>
                <w:szCs w:val="16"/>
              </w:rPr>
              <w:t>очная форма обучения</w:t>
            </w:r>
          </w:p>
        </w:tc>
      </w:tr>
      <w:tr w:rsidR="0075628D" w:rsidRPr="00711147" w14:paraId="2FEE6E85" w14:textId="77777777" w:rsidTr="003F19F0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5A4A" w14:textId="77777777" w:rsidR="0075628D" w:rsidRPr="00711147" w:rsidRDefault="0075628D" w:rsidP="003F19F0">
            <w:pPr>
              <w:rPr>
                <w:rFonts w:ascii="Times New Roman" w:hAnsi="Times New Roman"/>
                <w:sz w:val="20"/>
                <w:szCs w:val="20"/>
              </w:rPr>
            </w:pPr>
            <w:r w:rsidRPr="00711147">
              <w:rPr>
                <w:rFonts w:ascii="Times New Roman" w:hAnsi="Times New Roman"/>
                <w:sz w:val="20"/>
                <w:szCs w:val="20"/>
              </w:rPr>
              <w:t xml:space="preserve">Семестр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0CE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CC92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A8B9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712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93E3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92B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E7F5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8AD4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C546" w14:textId="77777777" w:rsidR="003F19F0" w:rsidRDefault="003F19F0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DEFB99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70F60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93D8" w14:textId="77777777" w:rsidR="0075628D" w:rsidRPr="00711147" w:rsidRDefault="00534CD5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5628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8142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BF3B" w14:textId="77777777" w:rsidR="0075628D" w:rsidRPr="00711147" w:rsidRDefault="00534CD5" w:rsidP="00BE3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E334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16D2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EB4" w14:textId="77777777" w:rsidR="0075628D" w:rsidRPr="00711147" w:rsidRDefault="00534CD5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61E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7F0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042" w14:textId="77777777" w:rsidR="0075628D" w:rsidRPr="00711147" w:rsidRDefault="00BE3344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5628D" w:rsidRPr="00711147" w14:paraId="3CC3DCB0" w14:textId="77777777" w:rsidTr="003F19F0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89C" w14:textId="77777777" w:rsidR="0075628D" w:rsidRPr="00711147" w:rsidRDefault="0075628D" w:rsidP="003F19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1FC7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C65E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0361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6433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C8B3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6281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C2C9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D47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58D8" w14:textId="77777777" w:rsidR="003F19F0" w:rsidRDefault="003F19F0" w:rsidP="003F19F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0E50718" w14:textId="77777777" w:rsidR="0075628D" w:rsidRPr="00711147" w:rsidRDefault="003F19F0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5-</w:t>
            </w:r>
            <w:r w:rsidR="0075628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1F81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50A" w14:textId="77777777" w:rsidR="0075628D" w:rsidRPr="00711147" w:rsidRDefault="003F19F0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5-</w:t>
            </w:r>
            <w:r w:rsidR="0075628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DEB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CFAF" w14:textId="77777777" w:rsidR="0075628D" w:rsidRPr="00711147" w:rsidRDefault="003F19F0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21DA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614A" w14:textId="77777777" w:rsidR="0075628D" w:rsidRPr="003F19F0" w:rsidRDefault="003F19F0" w:rsidP="003F19F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D74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88CB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C509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28D" w:rsidRPr="00711147" w14:paraId="3619B42C" w14:textId="77777777" w:rsidTr="003F19F0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0D80" w14:textId="77777777" w:rsidR="0075628D" w:rsidRPr="00711147" w:rsidRDefault="0075628D" w:rsidP="003F19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1114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EDE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1C8C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EECB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39C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48C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36A2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D4A4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9814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4CF" w14:textId="77777777" w:rsidR="003F19F0" w:rsidRDefault="003F19F0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A00878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1B364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EE53" w14:textId="77777777" w:rsidR="0075628D" w:rsidRPr="00711147" w:rsidRDefault="00534CD5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CEAD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AB99" w14:textId="77777777" w:rsidR="0075628D" w:rsidRPr="00711147" w:rsidRDefault="00534CD5" w:rsidP="00BE33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3344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3DF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D34E" w14:textId="77777777" w:rsidR="0075628D" w:rsidRPr="00711147" w:rsidRDefault="00534CD5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72363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574D0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F4652" w14:textId="77777777" w:rsidR="0075628D" w:rsidRPr="00711147" w:rsidRDefault="00BE3344" w:rsidP="003F19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14:paraId="1321C38B" w14:textId="77777777" w:rsidR="0075628D" w:rsidRDefault="0075628D" w:rsidP="0075628D">
      <w:pPr>
        <w:rPr>
          <w:rFonts w:ascii="Times New Roman" w:hAnsi="Times New Roman"/>
        </w:rPr>
      </w:pPr>
    </w:p>
    <w:p w14:paraId="115770E2" w14:textId="77777777" w:rsidR="003F19F0" w:rsidRPr="00711147" w:rsidRDefault="003F19F0" w:rsidP="0075628D">
      <w:pPr>
        <w:rPr>
          <w:rFonts w:ascii="Times New Roman" w:hAnsi="Times New Roman"/>
        </w:rPr>
      </w:pPr>
    </w:p>
    <w:tbl>
      <w:tblPr>
        <w:tblW w:w="1011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241"/>
        <w:gridCol w:w="3119"/>
        <w:gridCol w:w="2126"/>
        <w:gridCol w:w="2632"/>
      </w:tblGrid>
      <w:tr w:rsidR="0075628D" w:rsidRPr="00711147" w14:paraId="210FCF40" w14:textId="77777777" w:rsidTr="00170225">
        <w:trPr>
          <w:trHeight w:val="5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924938" w14:textId="77777777" w:rsidR="0075628D" w:rsidRPr="00711147" w:rsidRDefault="0075628D" w:rsidP="003F1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47">
              <w:rPr>
                <w:rFonts w:ascii="Times New Roman" w:hAnsi="Times New Roman"/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75628D" w:rsidRPr="00DF6F06" w14:paraId="7F0980D9" w14:textId="77777777" w:rsidTr="00170225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E7EEC" w14:textId="77777777" w:rsidR="0075628D" w:rsidRPr="005A16FB" w:rsidRDefault="0075628D" w:rsidP="003F1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FB">
              <w:rPr>
                <w:rFonts w:ascii="Times New Roman" w:hAnsi="Times New Roman"/>
                <w:sz w:val="20"/>
                <w:szCs w:val="20"/>
              </w:rPr>
              <w:t>Период обучения  (модуль)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182C" w14:textId="77777777" w:rsidR="0075628D" w:rsidRPr="005A16FB" w:rsidRDefault="0075628D" w:rsidP="003F1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FB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43450" w14:textId="77777777" w:rsidR="0075628D" w:rsidRPr="005A16FB" w:rsidRDefault="0075628D" w:rsidP="003F1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FB">
              <w:rPr>
                <w:rFonts w:ascii="Times New Roman" w:hAnsi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7C339" w14:textId="77777777" w:rsidR="0075628D" w:rsidRPr="005A16FB" w:rsidRDefault="0075628D" w:rsidP="003F19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FB">
              <w:rPr>
                <w:rFonts w:ascii="Times New Roman" w:hAnsi="Times New Roman"/>
                <w:sz w:val="20"/>
                <w:szCs w:val="20"/>
              </w:rPr>
              <w:t>Виды итоговой аттестации</w:t>
            </w:r>
          </w:p>
          <w:p w14:paraId="0A191363" w14:textId="77777777" w:rsidR="0075628D" w:rsidRPr="005A16FB" w:rsidRDefault="0075628D" w:rsidP="003F19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FB">
              <w:rPr>
                <w:rFonts w:ascii="Times New Roman" w:hAnsi="Times New Roman"/>
                <w:sz w:val="20"/>
                <w:szCs w:val="20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75628D" w:rsidRPr="0064244E" w14:paraId="7BCCD8B9" w14:textId="77777777" w:rsidTr="00170225">
        <w:trPr>
          <w:trHeight w:val="5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A0F467" w14:textId="77777777" w:rsidR="0075628D" w:rsidRPr="006F1788" w:rsidRDefault="0075628D" w:rsidP="003F19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178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75628D" w:rsidRPr="0064244E" w14:paraId="1BC539A8" w14:textId="77777777" w:rsidTr="00170225">
        <w:trPr>
          <w:trHeight w:val="5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A33215" w14:textId="77777777" w:rsidR="0075628D" w:rsidRPr="006F1788" w:rsidRDefault="0075628D" w:rsidP="003F19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1788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75628D" w:rsidRPr="0064244E" w14:paraId="239B901C" w14:textId="77777777" w:rsidTr="00170225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9667" w14:textId="77777777" w:rsidR="0075628D" w:rsidRPr="00130406" w:rsidRDefault="0075628D" w:rsidP="003F19F0">
            <w:pPr>
              <w:rPr>
                <w:rFonts w:ascii="Times New Roman" w:hAnsi="Times New Roman"/>
              </w:rPr>
            </w:pPr>
            <w:r w:rsidRPr="00130406">
              <w:rPr>
                <w:rFonts w:ascii="Times New Roman" w:hAnsi="Times New Roman"/>
              </w:rPr>
              <w:t>Семестр 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33EC5A" w14:textId="77777777" w:rsidR="0075628D" w:rsidRPr="00130406" w:rsidRDefault="0075628D" w:rsidP="003F19F0">
            <w:pPr>
              <w:jc w:val="center"/>
              <w:rPr>
                <w:rFonts w:ascii="Times New Roman" w:hAnsi="Times New Roman"/>
                <w:i/>
              </w:rPr>
            </w:pPr>
            <w:r w:rsidRPr="00130406">
              <w:rPr>
                <w:rFonts w:ascii="Times New Roman" w:hAnsi="Times New Roman"/>
              </w:rPr>
              <w:t>Оценка научным руководителем текущих результатов прохождения практики</w:t>
            </w:r>
            <w:r w:rsidR="00095961" w:rsidRPr="00130406">
              <w:rPr>
                <w:rFonts w:ascii="Times New Roman" w:hAnsi="Times New Roman"/>
              </w:rPr>
              <w:t xml:space="preserve"> и выполнения индивидуального задания</w:t>
            </w:r>
            <w:r w:rsidR="00170225">
              <w:rPr>
                <w:rFonts w:ascii="Times New Roman" w:hAnsi="Times New Roman"/>
              </w:rPr>
              <w:t>, составление отчета по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FEE0C8" w14:textId="77777777" w:rsidR="0075628D" w:rsidRPr="00130406" w:rsidRDefault="0075628D" w:rsidP="003F19F0">
            <w:pPr>
              <w:jc w:val="center"/>
              <w:rPr>
                <w:rFonts w:ascii="Times New Roman" w:hAnsi="Times New Roman"/>
              </w:rPr>
            </w:pPr>
          </w:p>
          <w:p w14:paraId="66023950" w14:textId="77777777" w:rsidR="0075628D" w:rsidRPr="00130406" w:rsidRDefault="0075628D" w:rsidP="003F19F0">
            <w:pPr>
              <w:jc w:val="center"/>
              <w:rPr>
                <w:rFonts w:ascii="Times New Roman" w:hAnsi="Times New Roman"/>
              </w:rPr>
            </w:pPr>
          </w:p>
          <w:p w14:paraId="7E5D9830" w14:textId="77777777" w:rsidR="0075628D" w:rsidRPr="00130406" w:rsidRDefault="0075628D" w:rsidP="003F19F0">
            <w:pPr>
              <w:jc w:val="center"/>
              <w:rPr>
                <w:rFonts w:ascii="Times New Roman" w:hAnsi="Times New Roman"/>
              </w:rPr>
            </w:pPr>
          </w:p>
          <w:p w14:paraId="67A45961" w14:textId="77777777" w:rsidR="0075628D" w:rsidRPr="00130406" w:rsidRDefault="0075628D" w:rsidP="003F19F0">
            <w:pPr>
              <w:jc w:val="center"/>
              <w:rPr>
                <w:rFonts w:ascii="Times New Roman" w:hAnsi="Times New Roman"/>
              </w:rPr>
            </w:pPr>
            <w:r w:rsidRPr="00130406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05C677" w14:textId="77777777" w:rsidR="0075628D" w:rsidRPr="00130406" w:rsidRDefault="0075628D" w:rsidP="003F19F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21F44396" w14:textId="77777777" w:rsidR="0075628D" w:rsidRDefault="0075628D" w:rsidP="0075628D">
      <w:pPr>
        <w:rPr>
          <w:highlight w:val="yellow"/>
        </w:rPr>
      </w:pPr>
    </w:p>
    <w:p w14:paraId="32D19AEC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03"/>
        <w:gridCol w:w="4820"/>
        <w:gridCol w:w="1417"/>
      </w:tblGrid>
      <w:tr w:rsidR="003F757A" w:rsidRPr="0064244E" w14:paraId="7C94C22F" w14:textId="77777777" w:rsidTr="003C4D4D">
        <w:tc>
          <w:tcPr>
            <w:tcW w:w="541" w:type="dxa"/>
            <w:shd w:val="clear" w:color="auto" w:fill="auto"/>
            <w:vAlign w:val="center"/>
          </w:tcPr>
          <w:p w14:paraId="2E3129E0" w14:textId="77777777" w:rsidR="003F757A" w:rsidRPr="002904C2" w:rsidRDefault="003F757A" w:rsidP="003F19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2F203D8F" w14:textId="77777777" w:rsidR="003F757A" w:rsidRPr="002904C2" w:rsidRDefault="003F757A" w:rsidP="003F19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t>Наименование темы (раздела, части)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E65FDC" w14:textId="77777777" w:rsidR="003F757A" w:rsidRPr="002904C2" w:rsidRDefault="003F757A" w:rsidP="003F19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82448" w14:textId="77777777" w:rsidR="003F757A" w:rsidRPr="002904C2" w:rsidRDefault="003F757A" w:rsidP="003F19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3F757A" w:rsidRPr="0064244E" w14:paraId="13441BBC" w14:textId="77777777" w:rsidTr="003C4D4D">
        <w:trPr>
          <w:trHeight w:val="441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71EA88B8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14:paraId="4D8C0097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</w:rPr>
              <w:t>Модуль 1. Предварительный этап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FF838A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04C2">
              <w:rPr>
                <w:rFonts w:ascii="Times New Roman" w:hAnsi="Times New Roman"/>
              </w:rPr>
              <w:t>Самостоятельная работа под руководством преподавателя</w:t>
            </w:r>
          </w:p>
        </w:tc>
        <w:tc>
          <w:tcPr>
            <w:tcW w:w="1417" w:type="dxa"/>
            <w:shd w:val="clear" w:color="auto" w:fill="auto"/>
          </w:tcPr>
          <w:p w14:paraId="7B660112" w14:textId="77777777" w:rsidR="003F757A" w:rsidRPr="002904C2" w:rsidRDefault="00CB244C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757A" w:rsidRPr="0064244E" w14:paraId="669CB84D" w14:textId="77777777" w:rsidTr="003C4D4D">
        <w:trPr>
          <w:trHeight w:val="888"/>
        </w:trPr>
        <w:tc>
          <w:tcPr>
            <w:tcW w:w="541" w:type="dxa"/>
            <w:vMerge/>
            <w:shd w:val="clear" w:color="auto" w:fill="auto"/>
            <w:vAlign w:val="center"/>
          </w:tcPr>
          <w:p w14:paraId="36E8A914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14:paraId="16AB3D6F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26084A5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04C2">
              <w:rPr>
                <w:rFonts w:ascii="Times New Roman" w:hAnsi="Times New Roman"/>
              </w:rPr>
              <w:t>Самостоятельная работа с использованием методических  материалов</w:t>
            </w:r>
          </w:p>
        </w:tc>
        <w:tc>
          <w:tcPr>
            <w:tcW w:w="1417" w:type="dxa"/>
            <w:shd w:val="clear" w:color="auto" w:fill="auto"/>
          </w:tcPr>
          <w:p w14:paraId="0BCD8610" w14:textId="77777777" w:rsidR="003F757A" w:rsidRPr="002904C2" w:rsidRDefault="00CA70CB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F757A" w:rsidRPr="0064244E" w14:paraId="2D42874D" w14:textId="77777777" w:rsidTr="003C4D4D">
        <w:trPr>
          <w:trHeight w:val="491"/>
        </w:trPr>
        <w:tc>
          <w:tcPr>
            <w:tcW w:w="541" w:type="dxa"/>
            <w:vMerge/>
            <w:shd w:val="clear" w:color="auto" w:fill="auto"/>
            <w:vAlign w:val="center"/>
          </w:tcPr>
          <w:p w14:paraId="25574D6C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14:paraId="2141EDD8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94E477D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13C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14:paraId="4B198650" w14:textId="77777777" w:rsidR="003F757A" w:rsidRPr="002904C2" w:rsidRDefault="00CB244C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757A" w:rsidRPr="0064244E" w14:paraId="149E49B5" w14:textId="77777777" w:rsidTr="003C4D4D">
        <w:trPr>
          <w:trHeight w:val="579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C4D5F73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14:paraId="6F53ADBE" w14:textId="77777777" w:rsidR="003F757A" w:rsidRPr="002904C2" w:rsidRDefault="003F757A" w:rsidP="007827B6">
            <w:pPr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</w:rPr>
              <w:t>Модуль 2. Сбор данных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3D52AC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04C2">
              <w:rPr>
                <w:rFonts w:ascii="Times New Roman" w:hAnsi="Times New Roman"/>
              </w:rPr>
              <w:t>Самостоятельная работа под руководством преподавателя</w:t>
            </w:r>
          </w:p>
        </w:tc>
        <w:tc>
          <w:tcPr>
            <w:tcW w:w="1417" w:type="dxa"/>
            <w:shd w:val="clear" w:color="auto" w:fill="auto"/>
          </w:tcPr>
          <w:p w14:paraId="63998C0A" w14:textId="77777777" w:rsidR="003F757A" w:rsidRPr="002904C2" w:rsidRDefault="00CB244C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757A" w:rsidRPr="0064244E" w14:paraId="1030E2C4" w14:textId="77777777" w:rsidTr="003C4D4D">
        <w:trPr>
          <w:trHeight w:val="675"/>
        </w:trPr>
        <w:tc>
          <w:tcPr>
            <w:tcW w:w="541" w:type="dxa"/>
            <w:vMerge/>
            <w:shd w:val="clear" w:color="auto" w:fill="auto"/>
            <w:vAlign w:val="center"/>
          </w:tcPr>
          <w:p w14:paraId="177E51B7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14:paraId="64118C5B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04265B7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04C2">
              <w:rPr>
                <w:rFonts w:ascii="Times New Roman" w:hAnsi="Times New Roman"/>
              </w:rPr>
              <w:t>Самостоятельная работа с использованием методических  материалов</w:t>
            </w:r>
          </w:p>
        </w:tc>
        <w:tc>
          <w:tcPr>
            <w:tcW w:w="1417" w:type="dxa"/>
            <w:shd w:val="clear" w:color="auto" w:fill="auto"/>
          </w:tcPr>
          <w:p w14:paraId="5E44CB1C" w14:textId="77777777" w:rsidR="003F757A" w:rsidRPr="002904C2" w:rsidRDefault="005042A1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F757A" w:rsidRPr="0064244E" w14:paraId="1548F420" w14:textId="77777777" w:rsidTr="003C4D4D">
        <w:trPr>
          <w:trHeight w:val="675"/>
        </w:trPr>
        <w:tc>
          <w:tcPr>
            <w:tcW w:w="541" w:type="dxa"/>
            <w:vMerge/>
            <w:shd w:val="clear" w:color="auto" w:fill="auto"/>
            <w:vAlign w:val="center"/>
          </w:tcPr>
          <w:p w14:paraId="3E783AC4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14:paraId="25734892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2B3DAEF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13C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14:paraId="58E2F11E" w14:textId="77777777" w:rsidR="003F757A" w:rsidRPr="002904C2" w:rsidRDefault="00CB244C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757A" w:rsidRPr="0064244E" w14:paraId="0AB79F04" w14:textId="77777777" w:rsidTr="003C4D4D">
        <w:trPr>
          <w:trHeight w:val="675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2ACA3C81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14:paraId="2B7FE247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04C2">
              <w:rPr>
                <w:rFonts w:ascii="Times New Roman" w:hAnsi="Times New Roman"/>
              </w:rPr>
              <w:t>Модуль 3. Подготовка отчета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188739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04C2">
              <w:rPr>
                <w:rFonts w:ascii="Times New Roman" w:hAnsi="Times New Roman"/>
              </w:rPr>
              <w:t>Самостоятельная работа под руководством преподавателя</w:t>
            </w:r>
          </w:p>
        </w:tc>
        <w:tc>
          <w:tcPr>
            <w:tcW w:w="1417" w:type="dxa"/>
            <w:shd w:val="clear" w:color="auto" w:fill="auto"/>
          </w:tcPr>
          <w:p w14:paraId="1C086FD9" w14:textId="77777777" w:rsidR="003F757A" w:rsidRPr="002904C2" w:rsidRDefault="003F757A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757A" w:rsidRPr="0064244E" w14:paraId="3356AD89" w14:textId="77777777" w:rsidTr="003C4D4D">
        <w:trPr>
          <w:trHeight w:val="675"/>
        </w:trPr>
        <w:tc>
          <w:tcPr>
            <w:tcW w:w="541" w:type="dxa"/>
            <w:vMerge/>
            <w:shd w:val="clear" w:color="auto" w:fill="auto"/>
            <w:vAlign w:val="center"/>
          </w:tcPr>
          <w:p w14:paraId="415C255C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14:paraId="07120A26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A1C1178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04C2">
              <w:rPr>
                <w:rFonts w:ascii="Times New Roman" w:hAnsi="Times New Roman"/>
              </w:rPr>
              <w:t>Самостоятельная работа с использованием методических  материалов</w:t>
            </w:r>
          </w:p>
        </w:tc>
        <w:tc>
          <w:tcPr>
            <w:tcW w:w="1417" w:type="dxa"/>
            <w:shd w:val="clear" w:color="auto" w:fill="auto"/>
          </w:tcPr>
          <w:p w14:paraId="01D7153E" w14:textId="77777777" w:rsidR="003F757A" w:rsidRPr="002904C2" w:rsidRDefault="005042A1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F757A" w:rsidRPr="0064244E" w14:paraId="65540A1A" w14:textId="77777777" w:rsidTr="003C4D4D">
        <w:trPr>
          <w:trHeight w:val="675"/>
        </w:trPr>
        <w:tc>
          <w:tcPr>
            <w:tcW w:w="541" w:type="dxa"/>
            <w:vMerge/>
            <w:shd w:val="clear" w:color="auto" w:fill="auto"/>
            <w:vAlign w:val="center"/>
          </w:tcPr>
          <w:p w14:paraId="1F4C3B96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14:paraId="4A96B9AA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35D963D" w14:textId="77777777" w:rsidR="003F757A" w:rsidRPr="002904C2" w:rsidRDefault="003F757A" w:rsidP="007827B6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13C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14:paraId="08594FB8" w14:textId="77777777" w:rsidR="003F757A" w:rsidRPr="002904C2" w:rsidRDefault="00CB244C" w:rsidP="007827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6414737D" w14:textId="77777777" w:rsidR="003F757A" w:rsidRPr="0064244E" w:rsidRDefault="003F757A" w:rsidP="007827B6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  <w:u w:val="single"/>
          <w:lang w:eastAsia="ru-RU"/>
        </w:rPr>
      </w:pPr>
    </w:p>
    <w:p w14:paraId="7F9F7FC3" w14:textId="7BCB209C" w:rsidR="003F757A" w:rsidRPr="00D01935" w:rsidRDefault="003F757A" w:rsidP="003F757A">
      <w:pPr>
        <w:spacing w:line="36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D01935">
        <w:rPr>
          <w:rFonts w:ascii="Times New Roman" w:hAnsi="Times New Roman" w:cs="Times New Roman"/>
          <w:bCs/>
          <w:lang w:eastAsia="ru-RU"/>
        </w:rPr>
        <w:t xml:space="preserve">Краткое содержание </w:t>
      </w:r>
      <w:r w:rsidR="005A77AD">
        <w:rPr>
          <w:rFonts w:ascii="Times New Roman" w:hAnsi="Times New Roman" w:cs="Times New Roman"/>
          <w:bCs/>
          <w:lang w:eastAsia="ru-RU"/>
        </w:rPr>
        <w:t>производственной</w:t>
      </w:r>
      <w:r w:rsidRPr="00D01935">
        <w:rPr>
          <w:rFonts w:ascii="Times New Roman" w:hAnsi="Times New Roman" w:cs="Times New Roman"/>
          <w:bCs/>
          <w:lang w:eastAsia="ru-RU"/>
        </w:rPr>
        <w:t xml:space="preserve"> практики</w:t>
      </w:r>
    </w:p>
    <w:p w14:paraId="24F557A0" w14:textId="6D010F66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 xml:space="preserve">Модуль 1. Предварительный этап.  </w:t>
      </w:r>
      <w:r w:rsidR="005A77AD">
        <w:rPr>
          <w:rFonts w:ascii="Times New Roman" w:hAnsi="Times New Roman" w:cs="Times New Roman"/>
        </w:rPr>
        <w:t>Обучающийся</w:t>
      </w:r>
      <w:r w:rsidRPr="00D01935">
        <w:rPr>
          <w:rFonts w:ascii="Times New Roman" w:hAnsi="Times New Roman" w:cs="Times New Roman"/>
        </w:rPr>
        <w:t xml:space="preserve"> под руководством научного руководителя: </w:t>
      </w:r>
    </w:p>
    <w:p w14:paraId="732F4B4C" w14:textId="77777777" w:rsidR="003F757A" w:rsidRPr="00D01935" w:rsidRDefault="003F757A" w:rsidP="003F757A">
      <w:pPr>
        <w:numPr>
          <w:ilvl w:val="0"/>
          <w:numId w:val="5"/>
        </w:numPr>
        <w:tabs>
          <w:tab w:val="num" w:pos="0"/>
          <w:tab w:val="left" w:pos="284"/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определяет цель и задачи практики;</w:t>
      </w:r>
    </w:p>
    <w:p w14:paraId="786888F5" w14:textId="77777777" w:rsidR="003F757A" w:rsidRPr="00D01935" w:rsidRDefault="003F757A" w:rsidP="003F757A">
      <w:pPr>
        <w:numPr>
          <w:ilvl w:val="0"/>
          <w:numId w:val="5"/>
        </w:numPr>
        <w:tabs>
          <w:tab w:val="num" w:pos="0"/>
          <w:tab w:val="left" w:pos="284"/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 xml:space="preserve">выбирает и согласовывает место практики; </w:t>
      </w:r>
    </w:p>
    <w:p w14:paraId="5D5B2400" w14:textId="77777777" w:rsidR="003F757A" w:rsidRPr="00D01935" w:rsidRDefault="003F757A" w:rsidP="003F757A">
      <w:pPr>
        <w:numPr>
          <w:ilvl w:val="0"/>
          <w:numId w:val="5"/>
        </w:numPr>
        <w:tabs>
          <w:tab w:val="num" w:pos="0"/>
          <w:tab w:val="left" w:pos="284"/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оформляет необходимые для прохождения НИП документы в службе организации практик и содействия трудоустройству по направлениям международные отношения, политология, социология и экономика ректората СПбГУ;</w:t>
      </w:r>
    </w:p>
    <w:p w14:paraId="0C80FDBA" w14:textId="77777777" w:rsidR="003F757A" w:rsidRPr="00D01935" w:rsidRDefault="003F757A" w:rsidP="003F757A">
      <w:pPr>
        <w:numPr>
          <w:ilvl w:val="0"/>
          <w:numId w:val="5"/>
        </w:numPr>
        <w:tabs>
          <w:tab w:val="num" w:pos="0"/>
          <w:tab w:val="left" w:pos="284"/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 xml:space="preserve">на основе индивидуального плана учебной и научно-исследовательской работы составляет и согласовывает с научным руководителем рабочую программу Научно-исследовательской практики и индивидуальное задание. </w:t>
      </w:r>
    </w:p>
    <w:p w14:paraId="4B92875C" w14:textId="77777777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14:paraId="4F5FB681" w14:textId="77777777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 xml:space="preserve">Модуль 2. Сбор данных проводится на базе организации (места практики), с которой СПбГУ заключил договор о прохождении практики магистрантом. Время нахождения на базе организации определяется программой НИП и приказом. </w:t>
      </w:r>
    </w:p>
    <w:p w14:paraId="25E943CA" w14:textId="77777777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  <w:bCs/>
        </w:rPr>
        <w:t>В процессе прохождения практики</w:t>
      </w:r>
      <w:r w:rsidRPr="00D01935">
        <w:rPr>
          <w:rFonts w:ascii="Times New Roman" w:hAnsi="Times New Roman" w:cs="Times New Roman"/>
        </w:rPr>
        <w:t xml:space="preserve"> магистрант обязан в соответствии с программой практики:</w:t>
      </w:r>
    </w:p>
    <w:p w14:paraId="00DA5675" w14:textId="77777777" w:rsidR="003F757A" w:rsidRPr="003F19F0" w:rsidRDefault="003F757A" w:rsidP="003F757A">
      <w:pPr>
        <w:pStyle w:val="ab"/>
        <w:numPr>
          <w:ilvl w:val="0"/>
          <w:numId w:val="6"/>
        </w:numPr>
        <w:tabs>
          <w:tab w:val="left" w:pos="284"/>
          <w:tab w:val="left" w:pos="900"/>
        </w:tabs>
        <w:autoSpaceDE/>
        <w:autoSpaceDN/>
        <w:ind w:left="0" w:firstLine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3F19F0">
        <w:rPr>
          <w:rFonts w:ascii="Times New Roman" w:hAnsi="Times New Roman" w:cs="Times New Roman"/>
          <w:b w:val="0"/>
          <w:sz w:val="22"/>
          <w:szCs w:val="22"/>
        </w:rPr>
        <w:t>проанализировать характеристики организации, в которой проходит практика;</w:t>
      </w:r>
    </w:p>
    <w:p w14:paraId="53337136" w14:textId="77777777" w:rsidR="003F757A" w:rsidRPr="00D01935" w:rsidRDefault="003F757A" w:rsidP="003F757A">
      <w:pPr>
        <w:numPr>
          <w:ilvl w:val="0"/>
          <w:numId w:val="6"/>
        </w:numPr>
        <w:tabs>
          <w:tab w:val="left" w:pos="284"/>
          <w:tab w:val="left" w:pos="900"/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3F19F0">
        <w:rPr>
          <w:rFonts w:ascii="Times New Roman" w:hAnsi="Times New Roman" w:cs="Times New Roman"/>
        </w:rPr>
        <w:t>изучить состав и содержание внутренних документов организации применительно к теме исследования</w:t>
      </w:r>
      <w:r w:rsidRPr="00D01935">
        <w:rPr>
          <w:rFonts w:ascii="Times New Roman" w:hAnsi="Times New Roman" w:cs="Times New Roman"/>
        </w:rPr>
        <w:t>;</w:t>
      </w:r>
    </w:p>
    <w:p w14:paraId="778B12FC" w14:textId="77777777" w:rsidR="003F757A" w:rsidRPr="00D01935" w:rsidRDefault="003F757A" w:rsidP="003F757A">
      <w:pPr>
        <w:numPr>
          <w:ilvl w:val="0"/>
          <w:numId w:val="6"/>
        </w:numPr>
        <w:tabs>
          <w:tab w:val="left" w:pos="284"/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обобщить собранный материал в соответствии с рабочей программой НИП и индивидуальным заданием на практику; определить его достаточность и достоверность;</w:t>
      </w:r>
    </w:p>
    <w:p w14:paraId="2D644835" w14:textId="77777777" w:rsidR="003F757A" w:rsidRPr="00D01935" w:rsidRDefault="003F757A" w:rsidP="003F757A">
      <w:pPr>
        <w:pStyle w:val="afa"/>
        <w:numPr>
          <w:ilvl w:val="0"/>
          <w:numId w:val="6"/>
        </w:numPr>
        <w:tabs>
          <w:tab w:val="left" w:pos="284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провести критический анализ собранного материала, описать его и разработать предложения по совершенствованию сложившейся практики;</w:t>
      </w:r>
    </w:p>
    <w:p w14:paraId="7B32DA10" w14:textId="77777777" w:rsidR="003F757A" w:rsidRPr="00D01935" w:rsidRDefault="003F757A" w:rsidP="003F757A">
      <w:pPr>
        <w:numPr>
          <w:ilvl w:val="0"/>
          <w:numId w:val="6"/>
        </w:numPr>
        <w:tabs>
          <w:tab w:val="left" w:pos="284"/>
          <w:tab w:val="left" w:pos="900"/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оформить результаты проведенного исследования и согласовать их с научным руководителем магистерской диссертации.</w:t>
      </w:r>
    </w:p>
    <w:p w14:paraId="68E49C95" w14:textId="77777777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14:paraId="2557FB3D" w14:textId="6EEFEBDB" w:rsidR="003F19F0" w:rsidRDefault="003F757A" w:rsidP="003F19F0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 xml:space="preserve">Модуль 3. Подготовка отчета </w:t>
      </w:r>
      <w:r w:rsidR="005A77AD">
        <w:rPr>
          <w:rFonts w:ascii="Times New Roman" w:hAnsi="Times New Roman" w:cs="Times New Roman"/>
        </w:rPr>
        <w:t>обучающегося</w:t>
      </w:r>
      <w:r w:rsidRPr="00D01935">
        <w:rPr>
          <w:rFonts w:ascii="Times New Roman" w:hAnsi="Times New Roman" w:cs="Times New Roman"/>
        </w:rPr>
        <w:t xml:space="preserve"> о </w:t>
      </w:r>
      <w:r w:rsidR="005A77AD">
        <w:rPr>
          <w:rFonts w:ascii="Times New Roman" w:hAnsi="Times New Roman" w:cs="Times New Roman"/>
        </w:rPr>
        <w:t xml:space="preserve">Производственной </w:t>
      </w:r>
      <w:r w:rsidRPr="00D01935">
        <w:rPr>
          <w:rFonts w:ascii="Times New Roman" w:hAnsi="Times New Roman" w:cs="Times New Roman"/>
        </w:rPr>
        <w:t xml:space="preserve">практике осуществляется </w:t>
      </w:r>
      <w:r w:rsidR="005A77AD">
        <w:rPr>
          <w:rFonts w:ascii="Times New Roman" w:hAnsi="Times New Roman" w:cs="Times New Roman"/>
        </w:rPr>
        <w:t>обучающимся</w:t>
      </w:r>
      <w:r w:rsidRPr="00D01935">
        <w:rPr>
          <w:rFonts w:ascii="Times New Roman" w:hAnsi="Times New Roman" w:cs="Times New Roman"/>
        </w:rPr>
        <w:t xml:space="preserve"> после завершения сбора информации на предприятии. </w:t>
      </w:r>
      <w:r w:rsidR="005A77AD">
        <w:rPr>
          <w:rFonts w:ascii="Times New Roman" w:hAnsi="Times New Roman" w:cs="Times New Roman"/>
        </w:rPr>
        <w:t>Обучающийся</w:t>
      </w:r>
      <w:r w:rsidRPr="00D01935">
        <w:rPr>
          <w:rFonts w:ascii="Times New Roman" w:hAnsi="Times New Roman" w:cs="Times New Roman"/>
        </w:rPr>
        <w:t xml:space="preserve"> подготавливает отчет и представляет его научному руководителю. После утверждения отчета и получения оценки руководителя, магистрант защищает полученные результаты перед комиссией.</w:t>
      </w:r>
    </w:p>
    <w:p w14:paraId="3B4E1758" w14:textId="77777777" w:rsidR="003F19F0" w:rsidRDefault="003F19F0" w:rsidP="003F19F0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14:paraId="3DE2700C" w14:textId="5D45D292" w:rsidR="003F757A" w:rsidRPr="00D01935" w:rsidRDefault="005A77AD" w:rsidP="003F19F0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Производственная </w:t>
      </w:r>
      <w:r w:rsidR="003F757A" w:rsidRPr="00D01935">
        <w:rPr>
          <w:rFonts w:ascii="Times New Roman" w:hAnsi="Times New Roman" w:cs="Times New Roman"/>
        </w:rPr>
        <w:t>практика должна посвящаться исследованию по направлению диссертационной работы магистранта.</w:t>
      </w:r>
    </w:p>
    <w:p w14:paraId="32F15779" w14:textId="77777777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Научно-исследовательская практика должна включать выполнение следующих мероприятий и работ:</w:t>
      </w:r>
    </w:p>
    <w:p w14:paraId="6FB59200" w14:textId="77777777" w:rsidR="003F757A" w:rsidRPr="003F19F0" w:rsidRDefault="003F757A" w:rsidP="003F757A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autoSpaceDE/>
        <w:autoSpaceDN/>
        <w:ind w:left="0" w:firstLine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3F19F0">
        <w:rPr>
          <w:rFonts w:ascii="Times New Roman" w:hAnsi="Times New Roman" w:cs="Times New Roman"/>
          <w:b w:val="0"/>
          <w:sz w:val="22"/>
          <w:szCs w:val="22"/>
        </w:rPr>
        <w:t>сбор и обработка фактического материала, анализ характеристик организации, где магистрант проходит практику и собирается внедрять или апробировать полученные в магистерской диссертации результаты;</w:t>
      </w:r>
    </w:p>
    <w:p w14:paraId="23AEEA0F" w14:textId="77777777" w:rsidR="003F757A" w:rsidRPr="003F19F0" w:rsidRDefault="003F757A" w:rsidP="003F757A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3F19F0">
        <w:rPr>
          <w:rFonts w:ascii="Times New Roman" w:hAnsi="Times New Roman" w:cs="Times New Roman"/>
        </w:rPr>
        <w:lastRenderedPageBreak/>
        <w:t xml:space="preserve">изучение состава и содержания внутренних документов организации применительно к теме  исследования </w:t>
      </w:r>
    </w:p>
    <w:p w14:paraId="08561632" w14:textId="77777777" w:rsidR="003F757A" w:rsidRPr="00D01935" w:rsidRDefault="003F757A" w:rsidP="003F757A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 xml:space="preserve">участие в реальном управленческом процессе организации </w:t>
      </w:r>
    </w:p>
    <w:p w14:paraId="699E4059" w14:textId="77777777" w:rsidR="003F757A" w:rsidRPr="00D01935" w:rsidRDefault="003F757A" w:rsidP="003F757A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сравнение результатов исследования объекта разработки с отечественными и зарубежными аналогами;</w:t>
      </w:r>
    </w:p>
    <w:p w14:paraId="77177B68" w14:textId="77777777" w:rsidR="003F757A" w:rsidRPr="00D01935" w:rsidRDefault="003F757A" w:rsidP="003F757A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анализ экономической эффективности разработки;</w:t>
      </w:r>
    </w:p>
    <w:p w14:paraId="5AE64642" w14:textId="77777777" w:rsidR="003F757A" w:rsidRPr="00D01935" w:rsidRDefault="003F757A" w:rsidP="003F757A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обобщение собранного материала в соответствии с индивидуальным заданием на практику; определение его достаточности и достоверности.</w:t>
      </w:r>
    </w:p>
    <w:p w14:paraId="4F222705" w14:textId="77777777" w:rsidR="003F757A" w:rsidRPr="00D01935" w:rsidRDefault="003F757A" w:rsidP="003F757A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оформление результатов проведенного исследования и их согласование с научным руководителем магистерской диссертации.</w:t>
      </w:r>
    </w:p>
    <w:p w14:paraId="6C3FCADF" w14:textId="77777777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D01935">
        <w:rPr>
          <w:rFonts w:ascii="Times New Roman" w:hAnsi="Times New Roman" w:cs="Times New Roman"/>
        </w:rPr>
        <w:t>За период прохождения научно-исследовательской практики магистрант должен сформулировать тему магистерской диссертации в окончательном варианте, обосновать актуальность и целесообразность ее разработки с учетом полученных результатов в ходе практической работы, составить алгоритм решения проблемы исследования.</w:t>
      </w:r>
    </w:p>
    <w:p w14:paraId="6656C7F8" w14:textId="752431A1" w:rsidR="003F757A" w:rsidRPr="00D01935" w:rsidRDefault="003F757A" w:rsidP="003F757A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D01935">
        <w:rPr>
          <w:rFonts w:ascii="Times New Roman" w:hAnsi="Times New Roman" w:cs="Times New Roman"/>
          <w:color w:val="000000"/>
        </w:rPr>
        <w:t xml:space="preserve">Содержание </w:t>
      </w:r>
      <w:r w:rsidR="005A77AD">
        <w:rPr>
          <w:rFonts w:ascii="Times New Roman" w:hAnsi="Times New Roman" w:cs="Times New Roman"/>
        </w:rPr>
        <w:t xml:space="preserve">Производственной </w:t>
      </w:r>
      <w:r w:rsidRPr="00D01935">
        <w:rPr>
          <w:rFonts w:ascii="Times New Roman" w:hAnsi="Times New Roman" w:cs="Times New Roman"/>
          <w:color w:val="000000"/>
        </w:rPr>
        <w:t>практики конкретизируется и отражается в индивидуальном плане практики, котор</w:t>
      </w:r>
      <w:r w:rsidR="005A77AD">
        <w:rPr>
          <w:rFonts w:ascii="Times New Roman" w:hAnsi="Times New Roman" w:cs="Times New Roman"/>
          <w:color w:val="000000"/>
        </w:rPr>
        <w:t>ый</w:t>
      </w:r>
      <w:r w:rsidRPr="00D01935">
        <w:rPr>
          <w:rFonts w:ascii="Times New Roman" w:hAnsi="Times New Roman" w:cs="Times New Roman"/>
          <w:color w:val="000000"/>
        </w:rPr>
        <w:t xml:space="preserve"> разрабатывается </w:t>
      </w:r>
      <w:r w:rsidR="005A77AD">
        <w:rPr>
          <w:rFonts w:ascii="Times New Roman" w:hAnsi="Times New Roman" w:cs="Times New Roman"/>
          <w:color w:val="000000"/>
        </w:rPr>
        <w:t>обучающимся</w:t>
      </w:r>
      <w:r w:rsidRPr="00D01935">
        <w:rPr>
          <w:rFonts w:ascii="Times New Roman" w:hAnsi="Times New Roman" w:cs="Times New Roman"/>
          <w:color w:val="000000"/>
        </w:rPr>
        <w:t xml:space="preserve"> совместно с научным руководителем (руководителем практики) </w:t>
      </w:r>
      <w:r w:rsidR="005A77AD">
        <w:rPr>
          <w:rFonts w:ascii="Times New Roman" w:hAnsi="Times New Roman" w:cs="Times New Roman"/>
          <w:color w:val="000000"/>
        </w:rPr>
        <w:t>обучающегося</w:t>
      </w:r>
      <w:r w:rsidRPr="00D01935">
        <w:rPr>
          <w:rFonts w:ascii="Times New Roman" w:hAnsi="Times New Roman" w:cs="Times New Roman"/>
          <w:color w:val="000000"/>
        </w:rPr>
        <w:t xml:space="preserve"> и утверждается руководителем магистерской программы</w:t>
      </w:r>
      <w:r w:rsidRPr="00D01935">
        <w:rPr>
          <w:rFonts w:ascii="Times New Roman" w:hAnsi="Times New Roman" w:cs="Times New Roman"/>
          <w:b/>
        </w:rPr>
        <w:t>.</w:t>
      </w:r>
    </w:p>
    <w:p w14:paraId="2A4251C8" w14:textId="77777777" w:rsidR="00297059" w:rsidRPr="00D01935" w:rsidRDefault="00297059" w:rsidP="005C20BF">
      <w:pPr>
        <w:jc w:val="both"/>
        <w:rPr>
          <w:rFonts w:ascii="Times New Roman" w:hAnsi="Times New Roman" w:cs="Times New Roman"/>
        </w:rPr>
      </w:pPr>
    </w:p>
    <w:p w14:paraId="4D483395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5EFB15F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377465F9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0778E0D8" w14:textId="77777777" w:rsidR="00297059" w:rsidRPr="00033FF7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3FF7">
        <w:rPr>
          <w:rFonts w:ascii="Times New Roman" w:hAnsi="Times New Roman" w:cs="Times New Roman"/>
          <w:sz w:val="32"/>
          <w:szCs w:val="32"/>
        </w:rPr>
        <w:t>□</w:t>
      </w:r>
      <w:r w:rsidRPr="00033FF7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</w:p>
    <w:p w14:paraId="43567AB6" w14:textId="77777777" w:rsidR="00305893" w:rsidRPr="00033FF7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FF7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033FF7">
        <w:rPr>
          <w:rFonts w:ascii="Times New Roman" w:hAnsi="Times New Roman" w:cs="Times New Roman"/>
        </w:rPr>
        <w:t xml:space="preserve">выполнение практических заданий </w:t>
      </w:r>
    </w:p>
    <w:p w14:paraId="67AE7374" w14:textId="77777777" w:rsidR="00297059" w:rsidRPr="00033FF7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033FF7">
        <w:rPr>
          <w:rFonts w:ascii="Times New Roman" w:hAnsi="Times New Roman" w:cs="Times New Roman"/>
          <w:sz w:val="24"/>
          <w:szCs w:val="24"/>
        </w:rPr>
        <w:t>Формы:</w:t>
      </w:r>
      <w:r w:rsidR="00D178F0" w:rsidRPr="00033FF7">
        <w:rPr>
          <w:rFonts w:ascii="Times New Roman" w:hAnsi="Times New Roman" w:cs="Times New Roman"/>
          <w:sz w:val="24"/>
          <w:szCs w:val="24"/>
        </w:rPr>
        <w:t xml:space="preserve"> </w:t>
      </w:r>
      <w:r w:rsidR="00033FF7" w:rsidRPr="00033F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A901317" w14:textId="77777777" w:rsidR="00203628" w:rsidRPr="00033FF7" w:rsidRDefault="00033FF7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033FF7">
        <w:rPr>
          <w:rFonts w:ascii="Times New Roman" w:hAnsi="Times New Roman" w:cs="Times New Roman"/>
          <w:sz w:val="24"/>
          <w:szCs w:val="24"/>
        </w:rPr>
        <w:t>Устно-письменная</w:t>
      </w:r>
    </w:p>
    <w:p w14:paraId="74392D0C" w14:textId="77777777" w:rsidR="00033FF7" w:rsidRPr="00033FF7" w:rsidRDefault="00033FF7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22171" w14:textId="77777777" w:rsidR="00534CD5" w:rsidRPr="00033FF7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033FF7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033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BE19" w14:textId="77777777"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033FF7">
        <w:rPr>
          <w:rFonts w:ascii="Times New Roman" w:hAnsi="Times New Roman" w:cs="Times New Roman"/>
          <w:sz w:val="32"/>
          <w:szCs w:val="32"/>
        </w:rPr>
        <w:t>□</w:t>
      </w:r>
      <w:r w:rsidRPr="00033FF7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</w:t>
      </w:r>
      <w:r w:rsidR="00534CD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0E9AF3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B3C43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3A3F7" w14:textId="77777777" w:rsidR="00F33083" w:rsidRDefault="00850A7F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61B78" w14:textId="77777777" w:rsidR="00F3638F" w:rsidRDefault="00F3638F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86AD1" w14:textId="77777777" w:rsidR="00F3638F" w:rsidRPr="00B375D1" w:rsidRDefault="00F3638F" w:rsidP="00B375D1">
      <w:pPr>
        <w:spacing w:line="100" w:lineRule="atLeast"/>
        <w:jc w:val="both"/>
        <w:rPr>
          <w:rFonts w:ascii="Times New Roman" w:hAnsi="Times New Roman" w:cs="Times New Roman"/>
        </w:rPr>
      </w:pPr>
      <w:r w:rsidRPr="00B375D1">
        <w:rPr>
          <w:rFonts w:ascii="Times New Roman" w:hAnsi="Times New Roman" w:cs="Times New Roman"/>
        </w:rPr>
        <w:t xml:space="preserve">Отчет о прохождении </w:t>
      </w:r>
      <w:r w:rsidRPr="00B375D1">
        <w:rPr>
          <w:rFonts w:ascii="Times New Roman" w:hAnsi="Times New Roman" w:cs="Times New Roman"/>
          <w:color w:val="000000"/>
        </w:rPr>
        <w:t>научно-исследовательской</w:t>
      </w:r>
      <w:r w:rsidRPr="00B375D1">
        <w:rPr>
          <w:rFonts w:ascii="Times New Roman" w:hAnsi="Times New Roman" w:cs="Times New Roman"/>
        </w:rPr>
        <w:t xml:space="preserve"> практики представляется в форме печатной работы объемом до 20 страниц (12 шрифт </w:t>
      </w:r>
      <w:r w:rsidRPr="00B375D1">
        <w:rPr>
          <w:rFonts w:ascii="Times New Roman" w:hAnsi="Times New Roman" w:cs="Times New Roman"/>
          <w:lang w:val="en-US"/>
        </w:rPr>
        <w:t>Times</w:t>
      </w:r>
      <w:r w:rsidRPr="00B375D1">
        <w:rPr>
          <w:rFonts w:ascii="Times New Roman" w:hAnsi="Times New Roman" w:cs="Times New Roman"/>
        </w:rPr>
        <w:t xml:space="preserve"> </w:t>
      </w:r>
      <w:r w:rsidRPr="00B375D1">
        <w:rPr>
          <w:rFonts w:ascii="Times New Roman" w:hAnsi="Times New Roman" w:cs="Times New Roman"/>
          <w:lang w:val="en-US"/>
        </w:rPr>
        <w:t>New</w:t>
      </w:r>
      <w:r w:rsidRPr="00B375D1">
        <w:rPr>
          <w:rFonts w:ascii="Times New Roman" w:hAnsi="Times New Roman" w:cs="Times New Roman"/>
        </w:rPr>
        <w:t xml:space="preserve"> </w:t>
      </w:r>
      <w:r w:rsidRPr="00B375D1">
        <w:rPr>
          <w:rFonts w:ascii="Times New Roman" w:hAnsi="Times New Roman" w:cs="Times New Roman"/>
          <w:lang w:val="en-US"/>
        </w:rPr>
        <w:t>Roman</w:t>
      </w:r>
      <w:r w:rsidRPr="00B375D1">
        <w:rPr>
          <w:rFonts w:ascii="Times New Roman" w:hAnsi="Times New Roman" w:cs="Times New Roman"/>
        </w:rPr>
        <w:t xml:space="preserve">) </w:t>
      </w:r>
      <w:r w:rsidRPr="00B375D1">
        <w:rPr>
          <w:rFonts w:ascii="Times New Roman" w:hAnsi="Times New Roman" w:cs="Times New Roman"/>
          <w:lang w:val="en-US"/>
        </w:rPr>
        <w:t>c</w:t>
      </w:r>
      <w:r w:rsidRPr="00B375D1">
        <w:rPr>
          <w:rFonts w:ascii="Times New Roman" w:hAnsi="Times New Roman" w:cs="Times New Roman"/>
        </w:rPr>
        <w:t xml:space="preserve"> титульным листом стандартной формы. Все остальные требования к оформлению Отчета (список литературы, графические объекты, таблицы и пр.) соответствуют требованиям, предъявляемым к оформлению  магистерских диссертаций.</w:t>
      </w:r>
    </w:p>
    <w:p w14:paraId="55D68B72" w14:textId="77777777" w:rsidR="00F3638F" w:rsidRPr="00B375D1" w:rsidRDefault="00F3638F" w:rsidP="00B375D1">
      <w:pPr>
        <w:pStyle w:val="ab"/>
        <w:ind w:right="49" w:firstLine="567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B375D1">
        <w:rPr>
          <w:rFonts w:ascii="Times New Roman" w:hAnsi="Times New Roman" w:cs="Times New Roman"/>
          <w:b w:val="0"/>
          <w:sz w:val="22"/>
          <w:szCs w:val="22"/>
        </w:rPr>
        <w:t xml:space="preserve">     Отчет о прохождении </w:t>
      </w:r>
      <w:r w:rsidRPr="00B375D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научно-исследовательской </w:t>
      </w:r>
      <w:r w:rsidRPr="00B375D1">
        <w:rPr>
          <w:rFonts w:ascii="Times New Roman" w:hAnsi="Times New Roman" w:cs="Times New Roman"/>
          <w:b w:val="0"/>
          <w:sz w:val="22"/>
          <w:szCs w:val="22"/>
        </w:rPr>
        <w:t>практики состоит из следующих разделов:</w:t>
      </w:r>
    </w:p>
    <w:p w14:paraId="22B0851C" w14:textId="77777777" w:rsidR="00F3638F" w:rsidRPr="00B375D1" w:rsidRDefault="00F3638F" w:rsidP="00B375D1">
      <w:pPr>
        <w:pStyle w:val="ab"/>
        <w:numPr>
          <w:ilvl w:val="0"/>
          <w:numId w:val="8"/>
        </w:numPr>
        <w:autoSpaceDE/>
        <w:autoSpaceDN/>
        <w:spacing w:after="120"/>
        <w:ind w:left="0" w:firstLine="567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B375D1">
        <w:rPr>
          <w:rFonts w:ascii="Times New Roman" w:hAnsi="Times New Roman" w:cs="Times New Roman"/>
          <w:b w:val="0"/>
          <w:sz w:val="22"/>
          <w:szCs w:val="22"/>
        </w:rPr>
        <w:t xml:space="preserve">информация о месте прохождения практики (структура и особенности организации, в которой проходила практика); </w:t>
      </w:r>
    </w:p>
    <w:p w14:paraId="68EF3DD7" w14:textId="77777777" w:rsidR="00F3638F" w:rsidRPr="00B375D1" w:rsidRDefault="00F3638F" w:rsidP="00B375D1">
      <w:pPr>
        <w:pStyle w:val="ab"/>
        <w:numPr>
          <w:ilvl w:val="0"/>
          <w:numId w:val="8"/>
        </w:numPr>
        <w:autoSpaceDE/>
        <w:autoSpaceDN/>
        <w:spacing w:after="120"/>
        <w:ind w:left="0" w:firstLine="567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B375D1">
        <w:rPr>
          <w:rFonts w:ascii="Times New Roman" w:hAnsi="Times New Roman" w:cs="Times New Roman"/>
          <w:b w:val="0"/>
          <w:sz w:val="22"/>
          <w:szCs w:val="22"/>
        </w:rPr>
        <w:t>описание задач, которые решались магистрантом;</w:t>
      </w:r>
    </w:p>
    <w:p w14:paraId="3D244390" w14:textId="77777777" w:rsidR="00F3638F" w:rsidRPr="00B375D1" w:rsidRDefault="00F3638F" w:rsidP="00B375D1">
      <w:pPr>
        <w:pStyle w:val="ab"/>
        <w:numPr>
          <w:ilvl w:val="0"/>
          <w:numId w:val="8"/>
        </w:numPr>
        <w:autoSpaceDE/>
        <w:autoSpaceDN/>
        <w:spacing w:after="120"/>
        <w:ind w:left="0" w:firstLine="567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B375D1">
        <w:rPr>
          <w:rFonts w:ascii="Times New Roman" w:hAnsi="Times New Roman" w:cs="Times New Roman"/>
          <w:b w:val="0"/>
          <w:sz w:val="22"/>
          <w:szCs w:val="22"/>
        </w:rPr>
        <w:t>индивидуальное задание, выполненное  на базе практики по теме магистерской диссертации, содержание, которого и методика выполнения согласованы с научным руководителем.</w:t>
      </w:r>
    </w:p>
    <w:p w14:paraId="3340B8B7" w14:textId="77777777" w:rsidR="00F3638F" w:rsidRPr="00B375D1" w:rsidRDefault="00F3638F" w:rsidP="00B375D1">
      <w:pPr>
        <w:pStyle w:val="ab"/>
        <w:numPr>
          <w:ilvl w:val="0"/>
          <w:numId w:val="8"/>
        </w:numPr>
        <w:autoSpaceDE/>
        <w:autoSpaceDN/>
        <w:spacing w:after="120"/>
        <w:ind w:left="0"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B375D1">
        <w:rPr>
          <w:rFonts w:ascii="Times New Roman" w:hAnsi="Times New Roman" w:cs="Times New Roman"/>
          <w:b w:val="0"/>
          <w:sz w:val="22"/>
          <w:szCs w:val="22"/>
        </w:rPr>
        <w:t xml:space="preserve">график прохождения плана, утвержденный научным руководителем практики не позднее 28 февраля </w:t>
      </w:r>
    </w:p>
    <w:p w14:paraId="54FB104F" w14:textId="77777777" w:rsidR="00B375D1" w:rsidRPr="00562A4F" w:rsidRDefault="00B375D1" w:rsidP="00B375D1">
      <w:pPr>
        <w:pStyle w:val="ab"/>
        <w:autoSpaceDE/>
        <w:autoSpaceDN/>
        <w:spacing w:after="1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EAD79A5" w14:textId="77777777" w:rsidR="00704756" w:rsidRDefault="000A6559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08BB4" w14:textId="77777777" w:rsidR="00391135" w:rsidRDefault="00391135" w:rsidP="0039113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9C4D49" w14:textId="3281150E" w:rsidR="006E48C1" w:rsidRPr="00BF344B" w:rsidRDefault="006E48C1" w:rsidP="00391135">
      <w:pPr>
        <w:contextualSpacing/>
        <w:jc w:val="both"/>
        <w:rPr>
          <w:rFonts w:ascii="Times New Roman" w:hAnsi="Times New Roman"/>
          <w:color w:val="000000"/>
        </w:rPr>
      </w:pPr>
      <w:r w:rsidRPr="00BF344B">
        <w:rPr>
          <w:rFonts w:ascii="Times New Roman" w:hAnsi="Times New Roman"/>
          <w:color w:val="000000"/>
        </w:rPr>
        <w:lastRenderedPageBreak/>
        <w:t xml:space="preserve">Практика проводится в соответствии с рабочей программой </w:t>
      </w:r>
      <w:r w:rsidR="005A77AD">
        <w:rPr>
          <w:rFonts w:ascii="Times New Roman" w:hAnsi="Times New Roman"/>
          <w:color w:val="000000"/>
        </w:rPr>
        <w:t xml:space="preserve">производственной </w:t>
      </w:r>
      <w:r w:rsidRPr="00BF344B">
        <w:rPr>
          <w:rFonts w:ascii="Times New Roman" w:hAnsi="Times New Roman"/>
          <w:color w:val="000000"/>
        </w:rPr>
        <w:t xml:space="preserve"> практики и индивидуальной программой практики, составленной магистрантом под руководством научного руководителя в рамках первого модуля.</w:t>
      </w:r>
    </w:p>
    <w:p w14:paraId="564DBBA4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45F69" w14:textId="77777777" w:rsidR="00D61069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D415F" w14:textId="77777777" w:rsidR="00D61069" w:rsidRDefault="00D6106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1A7A9" w14:textId="77777777" w:rsidR="00D61069" w:rsidRPr="00BF344B" w:rsidRDefault="00D61069" w:rsidP="00D61069">
      <w:pPr>
        <w:contextualSpacing/>
        <w:jc w:val="both"/>
        <w:rPr>
          <w:rFonts w:ascii="Times New Roman" w:hAnsi="Times New Roman"/>
        </w:rPr>
      </w:pPr>
      <w:r w:rsidRPr="00BF344B">
        <w:rPr>
          <w:rFonts w:ascii="Times New Roman" w:hAnsi="Times New Roman"/>
          <w:color w:val="000000"/>
        </w:rPr>
        <w:t>Для оценки обучающимися содержания и качества учебного процесса применяется анкетирование в соответствии с методикой и графиком, утвержденными в установленном порядке</w:t>
      </w:r>
    </w:p>
    <w:p w14:paraId="6E39E98A" w14:textId="77777777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14998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18312CCE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3190937C" w14:textId="77777777" w:rsidR="001736FB" w:rsidRPr="001736FB" w:rsidRDefault="001736FB" w:rsidP="001736FB">
      <w:pPr>
        <w:ind w:firstLine="720"/>
        <w:contextualSpacing/>
        <w:jc w:val="both"/>
        <w:rPr>
          <w:rFonts w:ascii="Times New Roman" w:hAnsi="Times New Roman"/>
          <w:color w:val="000000"/>
        </w:rPr>
      </w:pPr>
      <w:r w:rsidRPr="001736FB">
        <w:rPr>
          <w:rFonts w:ascii="Times New Roman" w:hAnsi="Times New Roman"/>
          <w:color w:val="000000"/>
        </w:rPr>
        <w:t xml:space="preserve">Текущий контроль проводится научным руководителем магистранта. </w:t>
      </w:r>
    </w:p>
    <w:p w14:paraId="1276BBD0" w14:textId="77777777" w:rsidR="001736FB" w:rsidRPr="001736FB" w:rsidRDefault="001736FB" w:rsidP="001736FB">
      <w:pPr>
        <w:ind w:firstLine="720"/>
        <w:contextualSpacing/>
        <w:jc w:val="both"/>
        <w:rPr>
          <w:rFonts w:ascii="Times New Roman" w:hAnsi="Times New Roman"/>
          <w:color w:val="000000"/>
        </w:rPr>
      </w:pPr>
      <w:r w:rsidRPr="001736FB">
        <w:rPr>
          <w:rFonts w:ascii="Times New Roman" w:hAnsi="Times New Roman"/>
          <w:color w:val="000000"/>
        </w:rPr>
        <w:t>Критериями оценки текущей работы является соответствие содержания и сроков выполнения индивидуального плана практики магистранта.</w:t>
      </w:r>
    </w:p>
    <w:p w14:paraId="700FE424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02128" w14:textId="77777777" w:rsidR="00895700" w:rsidRPr="006A6D75" w:rsidRDefault="00895700" w:rsidP="00895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D75">
        <w:rPr>
          <w:rFonts w:ascii="Times New Roman" w:hAnsi="Times New Roman" w:cs="Times New Roman"/>
          <w:b/>
          <w:sz w:val="24"/>
          <w:szCs w:val="24"/>
        </w:rPr>
        <w:t>3.1.3.2. Методика и критерии оценивания</w:t>
      </w:r>
    </w:p>
    <w:p w14:paraId="7BF4BA8B" w14:textId="4E1983D1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Критерии оценки </w:t>
      </w:r>
      <w:r w:rsidR="005A77AD" w:rsidRPr="005A77AD">
        <w:rPr>
          <w:rFonts w:ascii="Times New Roman" w:hAnsi="Times New Roman"/>
          <w:sz w:val="24"/>
          <w:szCs w:val="24"/>
        </w:rPr>
        <w:t>Производственная практика (практика по профилю профессиональной деятельности)</w:t>
      </w:r>
      <w:r w:rsidRPr="006A6D75">
        <w:rPr>
          <w:rFonts w:ascii="Times New Roman" w:hAnsi="Times New Roman"/>
          <w:sz w:val="24"/>
          <w:szCs w:val="24"/>
        </w:rPr>
        <w:t>:</w:t>
      </w:r>
    </w:p>
    <w:p w14:paraId="76A55D7B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 соответствие содержания практики теме выпускной квалификационной работы;</w:t>
      </w:r>
    </w:p>
    <w:p w14:paraId="4100229B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качество представленного отчета;</w:t>
      </w:r>
    </w:p>
    <w:p w14:paraId="3D3C75F1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оценка научного руководителя практики;</w:t>
      </w:r>
    </w:p>
    <w:p w14:paraId="53856C07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отзыв из организации;</w:t>
      </w:r>
    </w:p>
    <w:p w14:paraId="408E1B57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степень готовности выпускной квалификационной работы.</w:t>
      </w:r>
    </w:p>
    <w:p w14:paraId="26BBA76F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</w:p>
    <w:p w14:paraId="0813041A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Для аттестации комиссия начисляет обучающемуся баллы в соответствии с представленной ниже таблицей.</w:t>
      </w:r>
    </w:p>
    <w:p w14:paraId="5C910474" w14:textId="77777777" w:rsidR="00895700" w:rsidRPr="006A6D75" w:rsidRDefault="00895700" w:rsidP="00895700">
      <w:pPr>
        <w:jc w:val="both"/>
        <w:rPr>
          <w:rFonts w:ascii="Times New Roman" w:hAnsi="Times New Roman"/>
          <w:sz w:val="24"/>
          <w:szCs w:val="24"/>
        </w:rPr>
      </w:pPr>
    </w:p>
    <w:p w14:paraId="4264BA05" w14:textId="77777777" w:rsidR="00895700" w:rsidRPr="006A6D75" w:rsidRDefault="00895700" w:rsidP="00895700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A6D75">
        <w:rPr>
          <w:rFonts w:ascii="Times New Roman" w:hAnsi="Times New Roman" w:cs="Times New Roman"/>
          <w:b/>
          <w:bCs/>
          <w:color w:val="000000"/>
          <w:szCs w:val="24"/>
        </w:rPr>
        <w:t xml:space="preserve">Параметры оценивания комиссией производственной практики (преддипломной) обучающегося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104"/>
        <w:gridCol w:w="288"/>
      </w:tblGrid>
      <w:tr w:rsidR="00895700" w:rsidRPr="006A6D75" w14:paraId="5573BEAC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3087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Баллы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754C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Параметры оценивания</w:t>
            </w:r>
          </w:p>
        </w:tc>
      </w:tr>
      <w:tr w:rsidR="00895700" w:rsidRPr="006A6D75" w14:paraId="593595B1" w14:textId="77777777" w:rsidTr="00C266C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B30F" w14:textId="77777777" w:rsidR="00895700" w:rsidRPr="006A6D75" w:rsidRDefault="00895700" w:rsidP="00C2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практики теме выпускной квалификационной работы:</w:t>
            </w:r>
          </w:p>
          <w:p w14:paraId="02F039D8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88" w:type="dxa"/>
          </w:tcPr>
          <w:p w14:paraId="54E7BC74" w14:textId="77777777" w:rsidR="00895700" w:rsidRPr="006A6D75" w:rsidRDefault="00895700" w:rsidP="00C266CF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895700" w:rsidRPr="006A6D75" w14:paraId="58544D1E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9930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CA3D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Содержание практики полностью соответствует теме ВКР</w:t>
            </w:r>
          </w:p>
        </w:tc>
      </w:tr>
      <w:tr w:rsidR="00895700" w:rsidRPr="006A6D75" w14:paraId="5BB42880" w14:textId="77777777" w:rsidTr="00C266CF">
        <w:trPr>
          <w:gridAfter w:val="1"/>
          <w:wAfter w:w="288" w:type="dxa"/>
          <w:trHeight w:val="41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5243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B06E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Содержание практики в основном соответствует теме ВКР</w:t>
            </w:r>
          </w:p>
        </w:tc>
      </w:tr>
      <w:tr w:rsidR="007575D6" w:rsidRPr="006A6D75" w14:paraId="66A5D136" w14:textId="77777777" w:rsidTr="00C266CF">
        <w:trPr>
          <w:gridAfter w:val="1"/>
          <w:wAfter w:w="288" w:type="dxa"/>
          <w:trHeight w:val="41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64B" w14:textId="0257FDC8" w:rsidR="007575D6" w:rsidRPr="006A6D75" w:rsidRDefault="007575D6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CE2" w14:textId="6333EB04" w:rsidR="007575D6" w:rsidRPr="006A6D75" w:rsidRDefault="007575D6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Содержание практики в основном соответствует теме ВКР</w:t>
            </w:r>
            <w:r>
              <w:rPr>
                <w:rFonts w:ascii="Times New Roman" w:hAnsi="Times New Roman" w:cs="Times New Roman"/>
                <w:szCs w:val="24"/>
              </w:rPr>
              <w:t>, но имеет существенные замечания</w:t>
            </w:r>
          </w:p>
        </w:tc>
      </w:tr>
      <w:tr w:rsidR="00895700" w:rsidRPr="006A6D75" w14:paraId="11A34153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DB6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F896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Содержание практики не соответствует теме ВКР </w:t>
            </w:r>
          </w:p>
        </w:tc>
      </w:tr>
      <w:tr w:rsidR="00895700" w:rsidRPr="006A6D75" w14:paraId="17D30D4B" w14:textId="77777777" w:rsidTr="00C266C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4C9" w14:textId="77777777" w:rsidR="00895700" w:rsidRPr="006A6D75" w:rsidRDefault="00895700" w:rsidP="00C2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5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представленного отчета:</w:t>
            </w:r>
          </w:p>
          <w:p w14:paraId="10A8EF60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88" w:type="dxa"/>
          </w:tcPr>
          <w:p w14:paraId="3BF3ECDF" w14:textId="77777777" w:rsidR="00895700" w:rsidRPr="006A6D75" w:rsidRDefault="00895700" w:rsidP="00C266CF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895700" w:rsidRPr="006A6D75" w14:paraId="35209185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A767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D3E4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полностью соответствует установленным требованиям</w:t>
            </w:r>
          </w:p>
        </w:tc>
      </w:tr>
      <w:tr w:rsidR="00895700" w:rsidRPr="006A6D75" w14:paraId="68D5D72C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DEE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394B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в основном соответствует установленным требованиям</w:t>
            </w:r>
          </w:p>
        </w:tc>
      </w:tr>
      <w:tr w:rsidR="007575D6" w:rsidRPr="006A6D75" w14:paraId="468C8873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B6D" w14:textId="185B88B5" w:rsidR="007575D6" w:rsidRPr="006A6D75" w:rsidRDefault="007575D6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736" w14:textId="273B6705" w:rsidR="007575D6" w:rsidRPr="006A6D75" w:rsidRDefault="007575D6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в основном соответствует установленным требованиям</w:t>
            </w:r>
            <w:r>
              <w:rPr>
                <w:rFonts w:ascii="Times New Roman" w:hAnsi="Times New Roman" w:cs="Times New Roman"/>
                <w:szCs w:val="24"/>
              </w:rPr>
              <w:t>, но имеет существенные замечания</w:t>
            </w:r>
          </w:p>
        </w:tc>
      </w:tr>
      <w:tr w:rsidR="00895700" w:rsidRPr="006A6D75" w14:paraId="100BC61E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A685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FF6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не соответствует установленным требованиям</w:t>
            </w:r>
          </w:p>
        </w:tc>
      </w:tr>
      <w:tr w:rsidR="00895700" w:rsidRPr="006A6D75" w14:paraId="4785A759" w14:textId="77777777" w:rsidTr="00C266CF">
        <w:trPr>
          <w:gridAfter w:val="1"/>
          <w:wAfter w:w="288" w:type="dxa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2938" w14:textId="77777777" w:rsidR="00895700" w:rsidRPr="006A6D75" w:rsidRDefault="00895700" w:rsidP="00C2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5">
              <w:rPr>
                <w:rFonts w:ascii="Times New Roman" w:hAnsi="Times New Roman" w:cs="Times New Roman"/>
                <w:sz w:val="24"/>
                <w:szCs w:val="24"/>
              </w:rPr>
              <w:t>Оценка научного руководителя практики:</w:t>
            </w:r>
          </w:p>
          <w:p w14:paraId="0386054A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895700" w:rsidRPr="006A6D75" w14:paraId="09AF44EB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D566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29D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Указания научного руководителя выполнены полностью</w:t>
            </w:r>
          </w:p>
        </w:tc>
      </w:tr>
      <w:tr w:rsidR="00895700" w:rsidRPr="006A6D75" w14:paraId="2D2A5D26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3B8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419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Указания научного руководителя выполнены в основном </w:t>
            </w:r>
          </w:p>
        </w:tc>
      </w:tr>
      <w:tr w:rsidR="007575D6" w:rsidRPr="006A6D75" w14:paraId="35E7C3B0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14C" w14:textId="77777777" w:rsidR="007575D6" w:rsidRPr="006A6D75" w:rsidRDefault="007575D6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66E" w14:textId="14609112" w:rsidR="007575D6" w:rsidRPr="006A6D75" w:rsidRDefault="009B703F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Указания научного руководителя выполнены в основном</w:t>
            </w:r>
            <w:r w:rsidR="007575D6">
              <w:rPr>
                <w:rFonts w:ascii="Times New Roman" w:hAnsi="Times New Roman" w:cs="Times New Roman"/>
                <w:szCs w:val="24"/>
              </w:rPr>
              <w:t>, но име</w:t>
            </w:r>
            <w:r>
              <w:rPr>
                <w:rFonts w:ascii="Times New Roman" w:hAnsi="Times New Roman" w:cs="Times New Roman"/>
                <w:szCs w:val="24"/>
              </w:rPr>
              <w:t>ются</w:t>
            </w:r>
            <w:r w:rsidR="007575D6">
              <w:rPr>
                <w:rFonts w:ascii="Times New Roman" w:hAnsi="Times New Roman" w:cs="Times New Roman"/>
                <w:szCs w:val="24"/>
              </w:rPr>
              <w:t xml:space="preserve"> существенные замечания</w:t>
            </w:r>
          </w:p>
        </w:tc>
      </w:tr>
      <w:tr w:rsidR="00895700" w:rsidRPr="006A6D75" w14:paraId="01025CD2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3B05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FBD8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Указания научного руководителя не выполнены </w:t>
            </w:r>
          </w:p>
        </w:tc>
      </w:tr>
      <w:tr w:rsidR="00895700" w:rsidRPr="006A6D75" w14:paraId="376C1436" w14:textId="77777777" w:rsidTr="00C266CF">
        <w:trPr>
          <w:gridAfter w:val="1"/>
          <w:wAfter w:w="288" w:type="dxa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A57A" w14:textId="77777777" w:rsidR="00895700" w:rsidRPr="006A6D75" w:rsidRDefault="00895700" w:rsidP="00C266CF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6A6D75">
              <w:rPr>
                <w:rFonts w:ascii="Times New Roman" w:hAnsi="Times New Roman" w:cs="Times New Roman"/>
                <w:iCs/>
                <w:szCs w:val="24"/>
              </w:rPr>
              <w:lastRenderedPageBreak/>
              <w:t>Отзыв из организации:</w:t>
            </w:r>
          </w:p>
        </w:tc>
      </w:tr>
      <w:tr w:rsidR="00895700" w:rsidRPr="006A6D75" w14:paraId="274E4F83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2738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73BF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Высокая оценка качества прохождения практики</w:t>
            </w:r>
          </w:p>
        </w:tc>
      </w:tr>
      <w:tr w:rsidR="00895700" w:rsidRPr="006A6D75" w14:paraId="057FB61B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285D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2E1B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Средняя оценка качества прохождения практики</w:t>
            </w:r>
          </w:p>
        </w:tc>
      </w:tr>
      <w:tr w:rsidR="007575D6" w:rsidRPr="006A6D75" w14:paraId="2CA08AFE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3E7D" w14:textId="1B801037" w:rsidR="007575D6" w:rsidRPr="006A6D75" w:rsidRDefault="009B703F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553" w14:textId="1A86D0DC" w:rsidR="007575D6" w:rsidRPr="006A6D75" w:rsidRDefault="009B703F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Средняя оценка качества прохождения практики</w:t>
            </w:r>
            <w:r w:rsidR="007575D6">
              <w:rPr>
                <w:rFonts w:ascii="Times New Roman" w:hAnsi="Times New Roman" w:cs="Times New Roman"/>
                <w:szCs w:val="24"/>
              </w:rPr>
              <w:t>, но име</w:t>
            </w:r>
            <w:r>
              <w:rPr>
                <w:rFonts w:ascii="Times New Roman" w:hAnsi="Times New Roman" w:cs="Times New Roman"/>
                <w:szCs w:val="24"/>
              </w:rPr>
              <w:t>ются</w:t>
            </w:r>
            <w:r w:rsidR="007575D6">
              <w:rPr>
                <w:rFonts w:ascii="Times New Roman" w:hAnsi="Times New Roman" w:cs="Times New Roman"/>
                <w:szCs w:val="24"/>
              </w:rPr>
              <w:t xml:space="preserve"> существенные замечания</w:t>
            </w:r>
          </w:p>
        </w:tc>
      </w:tr>
      <w:tr w:rsidR="00895700" w:rsidRPr="006A6D75" w14:paraId="7FC289D9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A55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CBE9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Низкая оценка качества прохождения практики</w:t>
            </w:r>
          </w:p>
        </w:tc>
      </w:tr>
      <w:tr w:rsidR="00895700" w:rsidRPr="006A6D75" w14:paraId="63857E03" w14:textId="77777777" w:rsidTr="00C266CF">
        <w:trPr>
          <w:gridAfter w:val="1"/>
          <w:wAfter w:w="288" w:type="dxa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52B9" w14:textId="77777777" w:rsidR="00895700" w:rsidRPr="006A6D75" w:rsidRDefault="00895700" w:rsidP="00C266CF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6A6D75">
              <w:rPr>
                <w:rFonts w:ascii="Times New Roman" w:hAnsi="Times New Roman" w:cs="Times New Roman"/>
                <w:iCs/>
                <w:szCs w:val="24"/>
              </w:rPr>
              <w:t>Степень готовности выпускной квалификационной работы:</w:t>
            </w:r>
          </w:p>
        </w:tc>
      </w:tr>
      <w:tr w:rsidR="00895700" w:rsidRPr="006A6D75" w14:paraId="6487460D" w14:textId="77777777" w:rsidTr="009B703F">
        <w:trPr>
          <w:gridAfter w:val="1"/>
          <w:wAfter w:w="288" w:type="dxa"/>
          <w:trHeight w:val="39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2E22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7731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ВКР готова в основном</w:t>
            </w:r>
          </w:p>
        </w:tc>
      </w:tr>
      <w:tr w:rsidR="00895700" w:rsidRPr="006A6D75" w14:paraId="32592261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43DB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E7F3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ВКР готова на половину </w:t>
            </w:r>
          </w:p>
        </w:tc>
      </w:tr>
      <w:tr w:rsidR="007575D6" w:rsidRPr="006A6D75" w14:paraId="0AB32A28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290" w14:textId="1F2DF4FF" w:rsidR="007575D6" w:rsidRPr="006A6D75" w:rsidRDefault="009B703F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A10" w14:textId="2A9487E4" w:rsidR="007575D6" w:rsidRPr="006A6D75" w:rsidRDefault="009B703F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Средняя оценка качества прохождения практики</w:t>
            </w:r>
            <w:r w:rsidR="007575D6">
              <w:rPr>
                <w:rFonts w:ascii="Times New Roman" w:hAnsi="Times New Roman" w:cs="Times New Roman"/>
                <w:szCs w:val="24"/>
              </w:rPr>
              <w:t>, но име</w:t>
            </w:r>
            <w:r>
              <w:rPr>
                <w:rFonts w:ascii="Times New Roman" w:hAnsi="Times New Roman" w:cs="Times New Roman"/>
                <w:szCs w:val="24"/>
              </w:rPr>
              <w:t>ются</w:t>
            </w:r>
            <w:r w:rsidR="007575D6">
              <w:rPr>
                <w:rFonts w:ascii="Times New Roman" w:hAnsi="Times New Roman" w:cs="Times New Roman"/>
                <w:szCs w:val="24"/>
              </w:rPr>
              <w:t xml:space="preserve"> существенные замечания</w:t>
            </w:r>
          </w:p>
        </w:tc>
      </w:tr>
      <w:tr w:rsidR="00895700" w:rsidRPr="006A6D75" w14:paraId="0BC754B8" w14:textId="77777777" w:rsidTr="00C266CF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B98F" w14:textId="77777777" w:rsidR="00895700" w:rsidRPr="006A6D75" w:rsidRDefault="00895700" w:rsidP="00C266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6004" w14:textId="77777777" w:rsidR="00895700" w:rsidRPr="006A6D75" w:rsidRDefault="00895700" w:rsidP="00C266CF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ВКР не готова </w:t>
            </w:r>
          </w:p>
        </w:tc>
      </w:tr>
    </w:tbl>
    <w:p w14:paraId="7909D375" w14:textId="77777777" w:rsidR="00895700" w:rsidRPr="006A6D75" w:rsidRDefault="00895700" w:rsidP="00895700">
      <w:pPr>
        <w:ind w:firstLine="539"/>
        <w:rPr>
          <w:color w:val="000000"/>
          <w:szCs w:val="24"/>
        </w:rPr>
      </w:pPr>
    </w:p>
    <w:p w14:paraId="09022DB0" w14:textId="77777777" w:rsidR="00895700" w:rsidRPr="006A6D75" w:rsidRDefault="00895700" w:rsidP="00895700">
      <w:pPr>
        <w:ind w:firstLine="539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Оценка по результатам промежуточной аттестации выставляется в соответствии с представленной ниже таблицей.</w:t>
      </w:r>
    </w:p>
    <w:p w14:paraId="339F67EB" w14:textId="77777777" w:rsidR="00895700" w:rsidRPr="006A6D75" w:rsidRDefault="00895700" w:rsidP="00895700">
      <w:pPr>
        <w:rPr>
          <w:rFonts w:ascii="Times New Roman" w:hAnsi="Times New Roman"/>
          <w:sz w:val="24"/>
          <w:szCs w:val="24"/>
        </w:rPr>
      </w:pPr>
    </w:p>
    <w:p w14:paraId="056277F1" w14:textId="77777777" w:rsidR="00895700" w:rsidRPr="006A6D75" w:rsidRDefault="00895700" w:rsidP="00895700">
      <w:pPr>
        <w:rPr>
          <w:rFonts w:ascii="Times New Roman" w:hAnsi="Times New Roman" w:cs="Times New Roman"/>
          <w:b/>
        </w:rPr>
      </w:pPr>
      <w:r w:rsidRPr="006A6D75">
        <w:rPr>
          <w:rFonts w:ascii="Times New Roman" w:hAnsi="Times New Roman" w:cs="Times New Roman"/>
          <w:b/>
        </w:rPr>
        <w:t>Соответствие оценки СПбГУ и оценки ECTS устанавливается следующим образом</w:t>
      </w:r>
    </w:p>
    <w:tbl>
      <w:tblPr>
        <w:tblStyle w:val="af2"/>
        <w:tblW w:w="9432" w:type="dxa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895700" w:rsidRPr="006A6D75" w14:paraId="30B29534" w14:textId="77777777" w:rsidTr="00C266CF">
        <w:trPr>
          <w:trHeight w:val="6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CA9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5D80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D1A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Оценка ECTS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CD3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Оценка СПбГУ при проведении экзамена</w:t>
            </w:r>
          </w:p>
        </w:tc>
      </w:tr>
      <w:tr w:rsidR="00895700" w:rsidRPr="006A6D75" w14:paraId="28A56DCB" w14:textId="77777777" w:rsidTr="00C266CF">
        <w:trPr>
          <w:trHeight w:val="4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A9B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76C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F47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C6DB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95700" w:rsidRPr="006A6D75" w14:paraId="1A702EC7" w14:textId="77777777" w:rsidTr="00C266CF">
        <w:trPr>
          <w:trHeight w:val="4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BAFE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8F98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94A8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416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хорошо</w:t>
            </w:r>
          </w:p>
        </w:tc>
      </w:tr>
      <w:tr w:rsidR="00895700" w:rsidRPr="006A6D75" w14:paraId="640E5B05" w14:textId="77777777" w:rsidTr="00C266CF">
        <w:trPr>
          <w:trHeight w:val="4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984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2E6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2224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AEF3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хорошо</w:t>
            </w:r>
          </w:p>
        </w:tc>
      </w:tr>
      <w:tr w:rsidR="00895700" w:rsidRPr="006A6D75" w14:paraId="610E949A" w14:textId="77777777" w:rsidTr="00C266CF">
        <w:trPr>
          <w:trHeight w:val="4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83E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61-69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EBCF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0A0A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F110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95700" w:rsidRPr="006A6D75" w14:paraId="0C109199" w14:textId="77777777" w:rsidTr="00C266CF">
        <w:trPr>
          <w:trHeight w:val="4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D514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20C8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B32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4C08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95700" w:rsidRPr="006A6D75" w14:paraId="1217AFBE" w14:textId="77777777" w:rsidTr="00C266CF">
        <w:trPr>
          <w:trHeight w:val="4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104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менее 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3DA0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0AE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F69D" w14:textId="77777777" w:rsidR="00895700" w:rsidRPr="006A6D75" w:rsidRDefault="00895700" w:rsidP="00C266CF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14:paraId="31BDC32C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53CD5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C5ED50A" w14:textId="36EFAC1B" w:rsidR="007575D6" w:rsidRDefault="007575D6" w:rsidP="00704756">
      <w:pPr>
        <w:jc w:val="both"/>
        <w:rPr>
          <w:rFonts w:ascii="Times New Roman" w:hAnsi="Times New Roman"/>
          <w:color w:val="000000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65"/>
      </w:tblGrid>
      <w:tr w:rsidR="00D54904" w:rsidRPr="00420699" w14:paraId="251F6708" w14:textId="77777777" w:rsidTr="008D46C6">
        <w:tc>
          <w:tcPr>
            <w:tcW w:w="3828" w:type="dxa"/>
            <w:shd w:val="clear" w:color="auto" w:fill="auto"/>
          </w:tcPr>
          <w:p w14:paraId="5899842F" w14:textId="77777777" w:rsidR="00D54904" w:rsidRPr="00420699" w:rsidRDefault="00D54904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  <w:lang w:val="ru-RU"/>
              </w:rPr>
              <w:t>Код индикатора и индикатор достижения компетенции</w:t>
            </w:r>
          </w:p>
        </w:tc>
        <w:tc>
          <w:tcPr>
            <w:tcW w:w="6265" w:type="dxa"/>
            <w:shd w:val="clear" w:color="auto" w:fill="auto"/>
          </w:tcPr>
          <w:p w14:paraId="1470F025" w14:textId="77777777" w:rsidR="00D54904" w:rsidRPr="00420699" w:rsidRDefault="00D54904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  <w:lang w:val="ru-RU"/>
              </w:rPr>
              <w:t xml:space="preserve">КИМ </w:t>
            </w:r>
          </w:p>
          <w:p w14:paraId="4BB97297" w14:textId="77777777" w:rsidR="00D54904" w:rsidRPr="00420699" w:rsidRDefault="00D54904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  <w:r w:rsidRPr="00420699">
              <w:rPr>
                <w:rFonts w:cs="Calibri"/>
                <w:sz w:val="22"/>
                <w:lang w:val="ru-RU"/>
              </w:rPr>
              <w:t>(примеры тестовых вопросов, задач)</w:t>
            </w:r>
          </w:p>
          <w:p w14:paraId="246DD8B5" w14:textId="77777777" w:rsidR="00D54904" w:rsidRPr="00420699" w:rsidRDefault="00D54904" w:rsidP="005E035E">
            <w:pPr>
              <w:pStyle w:val="TableParagraph"/>
              <w:ind w:right="68"/>
              <w:jc w:val="center"/>
              <w:rPr>
                <w:rFonts w:cs="Calibri"/>
                <w:sz w:val="22"/>
                <w:lang w:val="ru-RU"/>
              </w:rPr>
            </w:pPr>
          </w:p>
        </w:tc>
      </w:tr>
      <w:tr w:rsidR="00D54904" w:rsidRPr="00420699" w14:paraId="20BB56CE" w14:textId="77777777" w:rsidTr="008D46C6">
        <w:tc>
          <w:tcPr>
            <w:tcW w:w="3828" w:type="dxa"/>
            <w:shd w:val="clear" w:color="auto" w:fill="auto"/>
          </w:tcPr>
          <w:p w14:paraId="545A86A4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ОПК-4, ПКА-2, ПКА-6, ПКП-1, ПКП-5, УК-2, УК-6, УКМ-1, УКМ-2, УКМ-4</w:t>
            </w:r>
          </w:p>
          <w:p w14:paraId="2FEC2EC0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2CA482E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ОПК-4.1 Способен принимать экономически и финансово обоснованные организационно-управленческие решения в профессиональной деятельности в области учета, анализа и аудита и нести за них ответственность</w:t>
            </w:r>
          </w:p>
          <w:p w14:paraId="753FCAAC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ПКА-2.1 способен осуществлять эффективное оперативное и стратегическое руководство индивидуальным бизнесом, а также экономическими, финансовыми, маркетинговыми, кадровыми, производственно-экономическими и аналитическими службами и подразде-лениями на предприятиях (в организациях) различных форм собственности, включая совместные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 и финансовые институты; в органах государственной и муниципальной власти, в общественных, некоммерческих, и международных организациях, разрабатывать варианты управленческих решений и обосновывать их выбор на основе критериев социально-экономической эффективности  с использованием цифровых технологий посредством применения теоретических и практических знаний по финансовому учету, анализу и аудиту;</w:t>
            </w:r>
          </w:p>
          <w:p w14:paraId="2B4F3101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ПКА-6.1 способен использовать современные информационные технологии и программные продукты в области учета, анализа и аудита при решении профессиональных задач в условиях цифровизации в реальных условиях хозяйствующих субъектов;</w:t>
            </w:r>
          </w:p>
          <w:p w14:paraId="1817CB68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ПКП-1 способен вырабоатывать, включая документальное оформление и аргументацию, профессиональное суждение при квалификации и оценке фактов хозяйственной жизни для целей бухгалтерского учета, составления отчетности по российским и международным стандартам бухгалтерского учета и отчетности, и проведения аудита ;</w:t>
            </w:r>
          </w:p>
          <w:p w14:paraId="63E318AA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ПКП-5.1 способен самостоятельно разрабатывать методы организации работы бухгалтерской, финансовой и экономической служб предприятий, с учетом информационных запросов основных пользователей финансовой информации, в том числе в условиях цифровой трансформации и аргументировать свой выбор. </w:t>
            </w:r>
          </w:p>
          <w:p w14:paraId="1A362154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  <w:p w14:paraId="29A958C0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УК-6.1 Способен определять и реализовывать приоритеты собственной деятельности и способы ее совершенствования на основе самооценки посредством аргументации принятых решений и выбранных траекторий развития </w:t>
            </w:r>
          </w:p>
          <w:p w14:paraId="60BE914B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УКМ-2.1 Способен устанавливать и поддерживать взаимоотношения в социальной и профессиональной сфере с учетом юридических последствий, исходя из нетерпимости к коррупционному поведению и проявлениям экстремизма, в том числе дать нормативную и этическую оценку последствий неправомерных действий  </w:t>
            </w:r>
          </w:p>
          <w:p w14:paraId="09D8D865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>УКМ-1.1 Способен осуществлять круг задач, планировать, реализовывать собственный проект, использую знания по  учету, анализа и аудиту.</w:t>
            </w:r>
          </w:p>
          <w:p w14:paraId="5EF24E9D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4F19">
              <w:rPr>
                <w:rFonts w:ascii="Times New Roman" w:hAnsi="Times New Roman"/>
                <w:sz w:val="20"/>
                <w:szCs w:val="20"/>
              </w:rPr>
              <w:t xml:space="preserve">УКМ-2.1 Способен устанавливать и поддерживать взаимоотношения в социальной и профессиональной сфере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lastRenderedPageBreak/>
              <w:t>учетных и неученых сотрудников с учетом юридических последствий, исходя из нетерпимости к коррупционному поведению и проявлениям экстремизма</w:t>
            </w:r>
          </w:p>
          <w:p w14:paraId="5169103D" w14:textId="10BED885" w:rsidR="00D54904" w:rsidRPr="00D54904" w:rsidRDefault="00D54904" w:rsidP="00D5490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54904">
              <w:rPr>
                <w:rFonts w:ascii="Times New Roman" w:hAnsi="Times New Roman"/>
                <w:sz w:val="20"/>
                <w:szCs w:val="20"/>
              </w:rPr>
              <w:t>УКМ-4.1 Способен предоставлять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 и типов взаимодействия, предусмотренных в хозяйствующем субъекте</w:t>
            </w:r>
          </w:p>
        </w:tc>
        <w:tc>
          <w:tcPr>
            <w:tcW w:w="6265" w:type="dxa"/>
            <w:shd w:val="clear" w:color="auto" w:fill="auto"/>
          </w:tcPr>
          <w:p w14:paraId="73B57840" w14:textId="77777777" w:rsidR="00D54904" w:rsidRDefault="00D54904" w:rsidP="00D54904">
            <w:pPr>
              <w:jc w:val="both"/>
              <w:rPr>
                <w:rFonts w:ascii="Times New Roman" w:hAnsi="Times New Roman"/>
              </w:rPr>
            </w:pPr>
            <w:r w:rsidRPr="00D54904">
              <w:rPr>
                <w:rFonts w:ascii="Times New Roman" w:hAnsi="Times New Roman"/>
                <w:color w:val="000000"/>
              </w:rPr>
              <w:lastRenderedPageBreak/>
              <w:t xml:space="preserve">Промежуточная аттестация проводится созданной в установленном порядке комиссией на основе отчета, составляемого магистрантом и проверенного научным руководителем, отзыва (справки) из организации, в которой студент проходил </w:t>
            </w:r>
            <w:r w:rsidRPr="00D54904">
              <w:rPr>
                <w:rFonts w:ascii="Times New Roman" w:hAnsi="Times New Roman"/>
              </w:rPr>
              <w:t>практику.</w:t>
            </w:r>
          </w:p>
          <w:p w14:paraId="48F9546E" w14:textId="5E39AB15" w:rsidR="00D54904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комиссии  оценивают отчет на предмет индикаторов достижения компетенций  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ОПК-4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ПКА-2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ПКА-6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ПКП-1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ПКП-5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УК-2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УК-6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УКМ-1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УКМ-2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Pr="000C4F19">
              <w:rPr>
                <w:rFonts w:ascii="Times New Roman" w:hAnsi="Times New Roman"/>
                <w:sz w:val="20"/>
                <w:szCs w:val="20"/>
              </w:rPr>
              <w:t>, УКМ-4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65651ED7" w14:textId="467AEB32" w:rsidR="00D54904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защите комиссия задает вопросы, с тем чтобы чтобы оценить степень достижения соответствующих компетенций.</w:t>
            </w:r>
          </w:p>
          <w:p w14:paraId="44E97994" w14:textId="77777777" w:rsidR="00D54904" w:rsidRPr="000C4F19" w:rsidRDefault="00D54904" w:rsidP="00D54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2BAB780" w14:textId="0C901FC0" w:rsidR="00D54904" w:rsidRDefault="00D54904" w:rsidP="00D5490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Например</w:t>
            </w:r>
            <w:r w:rsidR="008D46C6">
              <w:rPr>
                <w:rFonts w:cs="Calibri"/>
              </w:rPr>
              <w:t>,</w:t>
            </w:r>
          </w:p>
          <w:p w14:paraId="36AB5772" w14:textId="3198A238" w:rsidR="00A8559B" w:rsidRDefault="00A8559B" w:rsidP="00A8559B">
            <w:pPr>
              <w:pStyle w:val="af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Поясните какими критериями Вы (хозяйствующий субъект) руководствовались при выборе учетной политики, и какие усовершенствования возможны и как они повлияют на интересантов финансовой отчетности?</w:t>
            </w:r>
          </w:p>
          <w:p w14:paraId="5F2CE923" w14:textId="77777777" w:rsidR="00A8559B" w:rsidRDefault="00A8559B" w:rsidP="00A8559B">
            <w:pPr>
              <w:pStyle w:val="af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Поясните какими критериями Вы (хозяйствующий субъект) руководствовались при выборе договорной </w:t>
            </w:r>
            <w:r>
              <w:rPr>
                <w:rFonts w:cs="Calibri"/>
              </w:rPr>
              <w:lastRenderedPageBreak/>
              <w:t>политики, и какие усовершенствования возможны и как они повлияют на интересантов финансовой отчетности?</w:t>
            </w:r>
          </w:p>
          <w:p w14:paraId="16DB1B79" w14:textId="358D52E9" w:rsidR="00A8559B" w:rsidRDefault="00A8559B" w:rsidP="00A8559B">
            <w:pPr>
              <w:pStyle w:val="af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Поясните какими критериями Вы (хозяйствующий субъект) руководствовались при выборе налоговой политики, и какие усовершенствования возможны и как они повлияют на интересантов финансовой отчетности?</w:t>
            </w:r>
          </w:p>
          <w:p w14:paraId="2D4664CC" w14:textId="77777777" w:rsidR="00A8559B" w:rsidRDefault="00A8559B" w:rsidP="00A8559B">
            <w:pPr>
              <w:pStyle w:val="af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Как вы оцениваете область ключевых вопросов аудита и ключевых зон профессионального суждения и оценок </w:t>
            </w:r>
          </w:p>
          <w:p w14:paraId="692DA036" w14:textId="77777777" w:rsidR="008D46C6" w:rsidRDefault="008D46C6" w:rsidP="00A8559B">
            <w:pPr>
              <w:pStyle w:val="af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Каковы риски хозяйствующего субъекта в связи с выбранной учетной и налоговой политикой и какие сценарии Вы предполагаете?</w:t>
            </w:r>
          </w:p>
          <w:p w14:paraId="46A0C53C" w14:textId="10E06BB1" w:rsidR="008D46C6" w:rsidRPr="00A8559B" w:rsidRDefault="008D46C6" w:rsidP="00A8559B">
            <w:pPr>
              <w:pStyle w:val="af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В чем специфика аудита, и каковы ключевые вопросы аудита, по Вашему мнению данного хозяйствующего субъекта?</w:t>
            </w:r>
          </w:p>
        </w:tc>
      </w:tr>
    </w:tbl>
    <w:p w14:paraId="23AA555D" w14:textId="77777777" w:rsidR="00D54904" w:rsidRDefault="00D54904" w:rsidP="00704756">
      <w:pPr>
        <w:jc w:val="both"/>
        <w:rPr>
          <w:rFonts w:ascii="Times New Roman" w:hAnsi="Times New Roman"/>
          <w:color w:val="000000"/>
        </w:rPr>
      </w:pPr>
    </w:p>
    <w:p w14:paraId="0499530A" w14:textId="77777777"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35F5B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473DECCA" w14:textId="77777777"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2DB1ED35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5CC58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D0764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13C61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61FCC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9E7E52" w14:textId="77777777" w:rsidR="00704756" w:rsidRPr="00704756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60E5E1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FDDA1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30C62AC1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631B69BB" w14:textId="77777777" w:rsidTr="005B6B6B">
        <w:tc>
          <w:tcPr>
            <w:tcW w:w="4785" w:type="dxa"/>
          </w:tcPr>
          <w:p w14:paraId="3D62E99B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16A8C1B1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3DF1A8CA" w14:textId="77777777" w:rsidTr="005B6B6B">
        <w:tc>
          <w:tcPr>
            <w:tcW w:w="4785" w:type="dxa"/>
          </w:tcPr>
          <w:p w14:paraId="2DB4213F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726C4074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4B2B82A6" w14:textId="77777777" w:rsidTr="005B6B6B">
        <w:tc>
          <w:tcPr>
            <w:tcW w:w="4785" w:type="dxa"/>
          </w:tcPr>
          <w:p w14:paraId="7AE51097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40BA6E70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256A3308" w14:textId="77777777" w:rsidTr="005B6B6B">
        <w:tc>
          <w:tcPr>
            <w:tcW w:w="4785" w:type="dxa"/>
          </w:tcPr>
          <w:p w14:paraId="5F3FEA7A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321331CC" w14:textId="77777777" w:rsidR="00A70215" w:rsidRDefault="003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магистратуры «Учет, анализ, аудит»</w:t>
            </w:r>
          </w:p>
        </w:tc>
      </w:tr>
      <w:tr w:rsidR="00A70215" w14:paraId="5D7A707A" w14:textId="77777777" w:rsidTr="005B6B6B">
        <w:tc>
          <w:tcPr>
            <w:tcW w:w="4785" w:type="dxa"/>
          </w:tcPr>
          <w:p w14:paraId="76347E2A" w14:textId="77777777"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56D8FD4E" w14:textId="3B4BDED3" w:rsidR="00A70215" w:rsidRDefault="00BC408D" w:rsidP="00BC408D">
            <w:pPr>
              <w:pStyle w:val="34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8D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5A77AD" w:rsidRPr="005A77AD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="005A77A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5A77AD" w:rsidRPr="005A77AD">
              <w:rPr>
                <w:rFonts w:ascii="Times New Roman" w:hAnsi="Times New Roman" w:cs="Times New Roman"/>
                <w:sz w:val="22"/>
                <w:szCs w:val="22"/>
              </w:rPr>
              <w:t xml:space="preserve"> практик</w:t>
            </w:r>
            <w:r w:rsidR="005A7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A77AD" w:rsidRPr="005A77AD">
              <w:rPr>
                <w:rFonts w:ascii="Times New Roman" w:hAnsi="Times New Roman" w:cs="Times New Roman"/>
                <w:sz w:val="22"/>
                <w:szCs w:val="22"/>
              </w:rPr>
              <w:t xml:space="preserve"> (практик</w:t>
            </w:r>
            <w:r w:rsidR="005A7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A77AD" w:rsidRPr="005A77AD">
              <w:rPr>
                <w:rFonts w:ascii="Times New Roman" w:hAnsi="Times New Roman" w:cs="Times New Roman"/>
                <w:sz w:val="22"/>
                <w:szCs w:val="22"/>
              </w:rPr>
              <w:t xml:space="preserve"> по профилю профессиональной деятельности)</w:t>
            </w:r>
            <w:r w:rsidR="005A77AD">
              <w:t xml:space="preserve"> </w:t>
            </w:r>
            <w:r w:rsidRPr="00BC408D">
              <w:rPr>
                <w:rFonts w:ascii="Times New Roman" w:hAnsi="Times New Roman" w:cs="Times New Roman"/>
                <w:sz w:val="22"/>
                <w:szCs w:val="22"/>
              </w:rPr>
              <w:t>осуществляет научный руководитель магистранта по магистерской  диссертации. Руководитель назначается в соответствием с требованиями Образовательного стандарта СПбГУ по уровню образования «магистратура»</w:t>
            </w:r>
          </w:p>
        </w:tc>
      </w:tr>
      <w:tr w:rsidR="006F1F36" w14:paraId="66E85C2D" w14:textId="77777777" w:rsidTr="005B6B6B">
        <w:tc>
          <w:tcPr>
            <w:tcW w:w="4785" w:type="dxa"/>
          </w:tcPr>
          <w:p w14:paraId="3D39DBAD" w14:textId="77777777"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6FAD5024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2DD2D23B" w14:textId="77777777" w:rsidTr="005B6B6B">
        <w:tc>
          <w:tcPr>
            <w:tcW w:w="4785" w:type="dxa"/>
          </w:tcPr>
          <w:p w14:paraId="7B252826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5B823908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5CAA28F0" w14:textId="77777777" w:rsidTr="005B6B6B">
        <w:tc>
          <w:tcPr>
            <w:tcW w:w="4785" w:type="dxa"/>
          </w:tcPr>
          <w:p w14:paraId="0BD7F19C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765CAEC8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04E345E2" w14:textId="77777777" w:rsidTr="006F1F36">
        <w:tc>
          <w:tcPr>
            <w:tcW w:w="4785" w:type="dxa"/>
          </w:tcPr>
          <w:p w14:paraId="06F169D0" w14:textId="77777777"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7675163E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19AF796C" w14:textId="77777777" w:rsidTr="005B6B6B">
        <w:tc>
          <w:tcPr>
            <w:tcW w:w="4785" w:type="dxa"/>
          </w:tcPr>
          <w:p w14:paraId="1DFC9E3C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7F4F20EF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1DCCD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3D10A9FF" w14:textId="77777777" w:rsidR="005A28AC" w:rsidRPr="003B335F" w:rsidRDefault="00704756" w:rsidP="005A28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56697D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AFAF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5AD29" w14:textId="77777777" w:rsidR="00FE2253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80B68B" w14:textId="77777777" w:rsidR="00FE2253" w:rsidRPr="00FE2253" w:rsidRDefault="00FE225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FE2253">
        <w:rPr>
          <w:rFonts w:ascii="Times New Roman" w:hAnsi="Times New Roman" w:cs="Times New Roman"/>
          <w:sz w:val="24"/>
          <w:szCs w:val="24"/>
        </w:rPr>
        <w:t>нет</w:t>
      </w:r>
    </w:p>
    <w:p w14:paraId="1AE7B243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AE7DEB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52218872" w14:textId="77777777" w:rsidR="00617231" w:rsidRDefault="00125FB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6B7C62B7" w14:textId="77777777" w:rsidR="00125FB3" w:rsidRPr="00704756" w:rsidRDefault="00125FB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3F680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4D745541" w14:textId="77777777" w:rsidR="00125FB3" w:rsidRPr="00125FB3" w:rsidRDefault="00125FB3" w:rsidP="00125FB3">
      <w:pPr>
        <w:rPr>
          <w:rFonts w:ascii="Times New Roman" w:hAnsi="Times New Roman"/>
        </w:rPr>
      </w:pPr>
      <w:r w:rsidRPr="00125FB3">
        <w:rPr>
          <w:rFonts w:ascii="Times New Roman" w:hAnsi="Times New Roman"/>
        </w:rPr>
        <w:t xml:space="preserve">Мультимедийный проектор, настенный экран. </w:t>
      </w:r>
    </w:p>
    <w:p w14:paraId="02F786C5" w14:textId="77777777" w:rsidR="00125FB3" w:rsidRPr="00125FB3" w:rsidRDefault="00125FB3" w:rsidP="00125FB3">
      <w:pPr>
        <w:jc w:val="both"/>
        <w:rPr>
          <w:rFonts w:ascii="Times New Roman" w:hAnsi="Times New Roman"/>
        </w:rPr>
      </w:pPr>
      <w:r w:rsidRPr="00125FB3">
        <w:rPr>
          <w:rFonts w:ascii="Times New Roman" w:hAnsi="Times New Roman"/>
        </w:rPr>
        <w:t xml:space="preserve">          Оборудование рабочего места преподавателя: компьютер со стандартным программным обеспечением и выходом в сеть </w:t>
      </w:r>
      <w:r w:rsidRPr="00125FB3">
        <w:rPr>
          <w:rFonts w:ascii="Times New Roman" w:hAnsi="Times New Roman"/>
          <w:lang w:val="en-US"/>
        </w:rPr>
        <w:t>Internet</w:t>
      </w:r>
      <w:r w:rsidRPr="00125FB3">
        <w:rPr>
          <w:rFonts w:ascii="Times New Roman" w:hAnsi="Times New Roman"/>
        </w:rPr>
        <w:t>.</w:t>
      </w:r>
    </w:p>
    <w:p w14:paraId="6CF9D31C" w14:textId="77777777" w:rsidR="00125FB3" w:rsidRPr="00125FB3" w:rsidRDefault="00125FB3" w:rsidP="00125FB3">
      <w:pPr>
        <w:rPr>
          <w:rFonts w:ascii="Times New Roman" w:hAnsi="Times New Roman"/>
        </w:rPr>
      </w:pPr>
      <w:r w:rsidRPr="00125FB3">
        <w:rPr>
          <w:rFonts w:ascii="Times New Roman" w:hAnsi="Times New Roman"/>
          <w:color w:val="000000"/>
        </w:rPr>
        <w:t xml:space="preserve">           Компьютерные классы: компьютеры со стандартным программным обеспечением и </w:t>
      </w:r>
      <w:r w:rsidRPr="00125FB3">
        <w:rPr>
          <w:rFonts w:ascii="Times New Roman" w:hAnsi="Times New Roman"/>
        </w:rPr>
        <w:t xml:space="preserve">выходом в сеть </w:t>
      </w:r>
      <w:r w:rsidRPr="00125FB3">
        <w:rPr>
          <w:rFonts w:ascii="Times New Roman" w:hAnsi="Times New Roman"/>
          <w:lang w:val="en-US"/>
        </w:rPr>
        <w:t>Internet</w:t>
      </w:r>
      <w:r w:rsidRPr="00125FB3">
        <w:rPr>
          <w:rFonts w:ascii="Times New Roman" w:hAnsi="Times New Roman"/>
        </w:rPr>
        <w:t>.</w:t>
      </w:r>
    </w:p>
    <w:p w14:paraId="4724C512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923AB" w14:textId="77777777" w:rsidR="00F25C2A" w:rsidRDefault="00704756" w:rsidP="00F25C2A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CA590C" w14:textId="77777777" w:rsidR="00F25C2A" w:rsidRPr="00AE6FD8" w:rsidRDefault="00F25C2A" w:rsidP="00F25C2A">
      <w:pPr>
        <w:jc w:val="both"/>
        <w:rPr>
          <w:rFonts w:ascii="Times New Roman" w:hAnsi="Times New Roman"/>
          <w:sz w:val="24"/>
          <w:szCs w:val="24"/>
        </w:rPr>
      </w:pPr>
      <w:r w:rsidRPr="00AE6FD8">
        <w:rPr>
          <w:rFonts w:ascii="Times New Roman" w:hAnsi="Times New Roman"/>
          <w:sz w:val="24"/>
          <w:szCs w:val="24"/>
        </w:rPr>
        <w:t xml:space="preserve">Не требуется </w:t>
      </w:r>
    </w:p>
    <w:p w14:paraId="5CC6F9D9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BE787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9DFCE3" w14:textId="77777777" w:rsidR="00F25C2A" w:rsidRPr="00AE6FD8" w:rsidRDefault="00F25C2A" w:rsidP="00F25C2A">
      <w:pPr>
        <w:contextualSpacing/>
        <w:rPr>
          <w:rFonts w:ascii="Times New Roman" w:hAnsi="Times New Roman"/>
          <w:sz w:val="24"/>
          <w:szCs w:val="24"/>
        </w:rPr>
      </w:pPr>
      <w:r w:rsidRPr="00AE6FD8">
        <w:rPr>
          <w:rFonts w:ascii="Times New Roman" w:hAnsi="Times New Roman"/>
          <w:sz w:val="24"/>
          <w:szCs w:val="24"/>
        </w:rPr>
        <w:t xml:space="preserve">Не требуется </w:t>
      </w:r>
    </w:p>
    <w:p w14:paraId="4DFB57F2" w14:textId="77777777" w:rsidR="00F25C2A" w:rsidRPr="00AE6FD8" w:rsidRDefault="00AC4381" w:rsidP="00F25C2A">
      <w:pPr>
        <w:contextualSpacing/>
        <w:rPr>
          <w:rFonts w:ascii="Times New Roman" w:hAnsi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F25C2A" w:rsidRPr="00AE6FD8">
        <w:rPr>
          <w:rFonts w:ascii="Times New Roman" w:hAnsi="Times New Roman"/>
          <w:sz w:val="24"/>
          <w:szCs w:val="24"/>
        </w:rPr>
        <w:t xml:space="preserve">Стандартные требования к перечню и объему расходных материалов. </w:t>
      </w:r>
    </w:p>
    <w:p w14:paraId="3E69C3B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542E6" w14:textId="77777777" w:rsidR="004F0304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47D72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5B2D5D0C" w14:textId="77777777" w:rsidR="00895700" w:rsidRDefault="00895700" w:rsidP="00895700">
      <w:pPr>
        <w:pStyle w:val="af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700">
        <w:rPr>
          <w:rFonts w:ascii="Times New Roman" w:hAnsi="Times New Roman" w:cs="Times New Roman"/>
          <w:sz w:val="24"/>
          <w:szCs w:val="24"/>
        </w:rPr>
        <w:t xml:space="preserve">Лебедев, С.А. Методология научного познания [Электронный ресурс]: учебное пособие для бакалавриата и магистратуры / С.А.Лебедев; ЭБС </w:t>
      </w:r>
      <w:r>
        <w:rPr>
          <w:rFonts w:ascii="Times New Roman" w:hAnsi="Times New Roman" w:cs="Times New Roman"/>
          <w:sz w:val="24"/>
          <w:szCs w:val="24"/>
        </w:rPr>
        <w:t>Юрайт.– М.: Юрайт, 2019.– 153 с</w:t>
      </w:r>
    </w:p>
    <w:p w14:paraId="76577F01" w14:textId="77777777" w:rsidR="00895700" w:rsidRPr="00895700" w:rsidRDefault="00895700" w:rsidP="00895700">
      <w:pPr>
        <w:pStyle w:val="af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700">
        <w:rPr>
          <w:rFonts w:ascii="Times New Roman" w:hAnsi="Times New Roman" w:cs="Times New Roman"/>
          <w:sz w:val="24"/>
          <w:szCs w:val="24"/>
        </w:rPr>
        <w:t>Методология научных исследований : учебник для магистратуры / М. С. Мокий, А. Л. Никифоров, В. С. Мокий ; под ред. М. С. Мокия. — М.: Издательство Юрайт, 2016. — 255 с. — (Серия : Магистр)</w:t>
      </w:r>
    </w:p>
    <w:p w14:paraId="15B04DEA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9C9EC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37B43A40" w14:textId="77777777" w:rsidR="008C5CB9" w:rsidRPr="008C5CB9" w:rsidRDefault="008C5CB9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B8916" w14:textId="77777777" w:rsidR="008C5CB9" w:rsidRPr="00040BEA" w:rsidRDefault="008C5CB9" w:rsidP="00596599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99">
        <w:rPr>
          <w:rFonts w:ascii="Times New Roman" w:hAnsi="Times New Roman" w:cs="Times New Roman"/>
          <w:bCs/>
          <w:sz w:val="24"/>
          <w:szCs w:val="24"/>
        </w:rPr>
        <w:t>Актуальные проблемы учета и аудита</w:t>
      </w:r>
      <w:r w:rsidRPr="00596599">
        <w:rPr>
          <w:rFonts w:ascii="Times New Roman" w:hAnsi="Times New Roman" w:cs="Times New Roman"/>
          <w:sz w:val="24"/>
          <w:szCs w:val="24"/>
        </w:rPr>
        <w:t xml:space="preserve">: монография / Ю. Н. Гузов [и др.] ; ред. Ю. Н. Гузов ; Санкт-Петербургский государственный университет (СПб.). – СПб-Москва. :, </w:t>
      </w:r>
      <w:r w:rsidRPr="00040BEA">
        <w:rPr>
          <w:rFonts w:ascii="Times New Roman" w:hAnsi="Times New Roman" w:cs="Times New Roman"/>
          <w:bCs/>
          <w:sz w:val="24"/>
          <w:szCs w:val="24"/>
        </w:rPr>
        <w:t xml:space="preserve">2013. </w:t>
      </w:r>
    </w:p>
    <w:p w14:paraId="5936D0AE" w14:textId="77777777" w:rsidR="008C5CB9" w:rsidRPr="00596599" w:rsidRDefault="00043BF6" w:rsidP="00596599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5CB9" w:rsidRPr="00040BEA">
          <w:t xml:space="preserve">Александер Д. </w:t>
        </w:r>
      </w:hyperlink>
      <w:hyperlink r:id="rId9" w:history="1"/>
      <w:r w:rsidR="008C5CB9" w:rsidRPr="00040BEA">
        <w:rPr>
          <w:rFonts w:ascii="Times New Roman" w:hAnsi="Times New Roman" w:cs="Times New Roman"/>
          <w:bCs/>
          <w:sz w:val="24"/>
          <w:szCs w:val="24"/>
        </w:rPr>
        <w:t xml:space="preserve">Международные стандарты финансовой отчетности: от теории к практике [Текст]: пер. с англ. / Д. </w:t>
      </w:r>
      <w:r w:rsidR="008C5CB9" w:rsidRPr="00596599">
        <w:rPr>
          <w:rFonts w:ascii="Times New Roman" w:hAnsi="Times New Roman" w:cs="Times New Roman"/>
          <w:bCs/>
          <w:sz w:val="24"/>
          <w:szCs w:val="24"/>
        </w:rPr>
        <w:t>Александер</w:t>
      </w:r>
      <w:r w:rsidR="008C5CB9" w:rsidRPr="00040BEA">
        <w:rPr>
          <w:rFonts w:ascii="Times New Roman" w:hAnsi="Times New Roman" w:cs="Times New Roman"/>
          <w:bCs/>
          <w:sz w:val="24"/>
          <w:szCs w:val="24"/>
        </w:rPr>
        <w:t>, А. Бриттон, Э. Йориссен; Ред. И.В. Аверчев, Пер. В.И.</w:t>
      </w:r>
      <w:r w:rsidR="008C5CB9" w:rsidRPr="00596599">
        <w:rPr>
          <w:rFonts w:ascii="Times New Roman" w:hAnsi="Times New Roman" w:cs="Times New Roman"/>
          <w:sz w:val="24"/>
          <w:szCs w:val="24"/>
        </w:rPr>
        <w:t xml:space="preserve"> Бабкин, Т.В. Седова. - М.: Вершина, 2005.  </w:t>
      </w:r>
    </w:p>
    <w:p w14:paraId="26F08C30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>Бочкарева И.И., Левина Г.Г.</w:t>
      </w:r>
      <w:r w:rsidRPr="00596599">
        <w:rPr>
          <w:rFonts w:ascii="Times New Roman" w:hAnsi="Times New Roman" w:cs="Times New Roman"/>
          <w:sz w:val="24"/>
          <w:szCs w:val="24"/>
        </w:rPr>
        <w:t xml:space="preserve"> Бухгалтерский финансовый учет. Учебник/. Под  ред. Я.В. Соколова. М.: Магистр, 2010.</w:t>
      </w:r>
    </w:p>
    <w:p w14:paraId="753ED345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 xml:space="preserve">Брейли Р., Майерс С. Принципы корпоративных финансов: Пер. с англ. М.: ЗАО «Олимп-Бизнес», 2009. </w:t>
      </w:r>
    </w:p>
    <w:p w14:paraId="063BE300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Бригхем Ю., Гапенски Л. Финансовый менеджмент: Полный курс: В 2-х т. / Пер. с англ. под ред. В.В. Ковалева. СПб: Экон. школа, 1997.</w:t>
      </w:r>
    </w:p>
    <w:p w14:paraId="42801DE3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отчетность. Учебное пособие / под ред. Я.В. Соколова. М.: Магистр, 2009. (2-е издание </w:t>
      </w:r>
      <w:smartTag w:uri="urn:schemas-microsoft-com:office:smarttags" w:element="metricconverter">
        <w:smartTagPr>
          <w:attr w:name="ProductID" w:val="2015 г"/>
        </w:smartTagPr>
        <w:r w:rsidRPr="0059659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96599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80771B8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Бухгалтерский учет и аудит: современная теория и практика: Учебник для магистрантов всех экономических специальностей / СПбГУ, экон. факультет; Под ред. Я.В.Соколова и Т.О.Терентьевой. М.: ЗАО «Издательство «Экономика», 2009. </w:t>
      </w:r>
    </w:p>
    <w:p w14:paraId="60A27B08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Бычкова С. М. Аудит: учебное пособие / С. М. Бычкова, Е. Ю. Итыгилова ; ред. Я. В. Соколов. - М. : Магистр, 2011.  </w:t>
      </w:r>
    </w:p>
    <w:p w14:paraId="5456BDEB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>Генералова Н.В.</w:t>
      </w:r>
      <w:r w:rsidRPr="00596599">
        <w:rPr>
          <w:rFonts w:ascii="Times New Roman" w:hAnsi="Times New Roman" w:cs="Times New Roman"/>
          <w:sz w:val="24"/>
          <w:szCs w:val="24"/>
        </w:rPr>
        <w:t xml:space="preserve"> Как  работать с  МСФО в  России. М.: Бухгалтерский учет, 2007.</w:t>
      </w:r>
    </w:p>
    <w:p w14:paraId="1EC0BC4F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Генералова Н.В. Международные стандарты финансовой отчетности: учеб. пособие. М.: ТК Велби Изд-во Проспект, 2010. </w:t>
      </w:r>
    </w:p>
    <w:p w14:paraId="6304F7AB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Грэй С. Дж., Нидлз Б.Е. Финансовый учет: глобальный подход: учеб.-метод. пособие: пер. с англ. М.: Волтерс Клувер, 2008. </w:t>
      </w:r>
    </w:p>
    <w:p w14:paraId="509E3436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>Ковалев В. В.</w:t>
      </w:r>
      <w:r w:rsidRPr="00596599">
        <w:rPr>
          <w:rFonts w:ascii="Times New Roman" w:hAnsi="Times New Roman" w:cs="Times New Roman"/>
          <w:sz w:val="24"/>
          <w:szCs w:val="24"/>
        </w:rPr>
        <w:t xml:space="preserve"> Основы теории финансового менеджмента</w:t>
      </w:r>
      <w:r w:rsidRPr="00596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6599">
        <w:rPr>
          <w:rFonts w:ascii="Times New Roman" w:hAnsi="Times New Roman" w:cs="Times New Roman"/>
          <w:sz w:val="24"/>
          <w:szCs w:val="24"/>
        </w:rPr>
        <w:t xml:space="preserve">М.: Проспект, 2014. </w:t>
      </w:r>
    </w:p>
    <w:p w14:paraId="6045D455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>Ковалев В. В.</w:t>
      </w:r>
      <w:r w:rsidRPr="00596599">
        <w:rPr>
          <w:rFonts w:ascii="Times New Roman" w:hAnsi="Times New Roman" w:cs="Times New Roman"/>
          <w:sz w:val="24"/>
          <w:szCs w:val="24"/>
        </w:rPr>
        <w:t xml:space="preserve"> Финансовый менеджмент: теория и практика. 3-е изд., перераб. и доп. М.: Проспект, 2014. </w:t>
      </w:r>
    </w:p>
    <w:p w14:paraId="71EF9D1D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 xml:space="preserve">Ковалев В.В. Управление активами фирмы. М.: Изд-во «Проспект», 2007.  </w:t>
      </w:r>
    </w:p>
    <w:p w14:paraId="106B5261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 xml:space="preserve">Ковалев В.В. Управление денежными потоками, прибылью и рентабельностью. М.: Изд-во «Проспект», 2007. </w:t>
      </w:r>
    </w:p>
    <w:p w14:paraId="00441BFF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 xml:space="preserve">Ковалев В.В. Управление финансовой структурой фирмы. М.: Изд-во «Проспект», 2007.  </w:t>
      </w:r>
    </w:p>
    <w:p w14:paraId="4FF2C76C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Ковалев В.В. Финансовый анализ: методы и процедуры. М.: Финансы и статистика, 2001.</w:t>
      </w:r>
    </w:p>
    <w:p w14:paraId="2FD96682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Ковалев В.В. Финансовый учет и анализ: концептуальные основы. - М.: Финансы и статистика, 2004.  </w:t>
      </w:r>
    </w:p>
    <w:p w14:paraId="423E5D25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Ковалев В.В. Финансовый учет и анализ: концептуальные основы. М.: Финансы и статистика, 2004.</w:t>
      </w:r>
    </w:p>
    <w:p w14:paraId="6D883F10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>Ковалев В.В., Ковалев Вит. В</w:t>
      </w:r>
      <w:r w:rsidRPr="00596599">
        <w:rPr>
          <w:rFonts w:ascii="Times New Roman" w:hAnsi="Times New Roman" w:cs="Times New Roman"/>
          <w:sz w:val="24"/>
          <w:szCs w:val="24"/>
        </w:rPr>
        <w:t xml:space="preserve">. Анализ баланса, или как понимать баланс. 3-е изд., перераб. и доп. М.: Проспект, 2014. </w:t>
      </w:r>
    </w:p>
    <w:p w14:paraId="1EE834DD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Ковалев Вит. В. Учет, анализ и бюджетирование лизинговых операций: теория и практика. М.: Финансы и статистика, 2005.</w:t>
      </w:r>
    </w:p>
    <w:p w14:paraId="4D40B310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Коласс Б. Управление финансовой деятельностью предприятия. Проблемы, концепции и методы: Учебное пособие / Пер. с франц. М.: Финансы, ЮНИТИ, 1997.</w:t>
      </w:r>
    </w:p>
    <w:p w14:paraId="4622502B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Style w:val="afe"/>
          <w:rFonts w:ascii="Times New Roman" w:hAnsi="Times New Roman" w:cs="Times New Roman"/>
          <w:i w:val="0"/>
          <w:iCs w:val="0"/>
          <w:sz w:val="24"/>
          <w:szCs w:val="24"/>
        </w:rPr>
      </w:pP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Коласс Б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Управление финансовой деятельностью предприятия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Проблемы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концепции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 и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методы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: Учеб. пособие для вузов / Пер. с франц. под ред. Я.В. Соколова.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М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. :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Финансы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ЮНИТИ</w:t>
      </w:r>
      <w:r w:rsidRPr="00596599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596599">
        <w:rPr>
          <w:rStyle w:val="afe"/>
          <w:rFonts w:ascii="Times New Roman" w:hAnsi="Times New Roman" w:cs="Times New Roman"/>
          <w:i w:val="0"/>
          <w:sz w:val="24"/>
          <w:szCs w:val="24"/>
        </w:rPr>
        <w:t>1997.</w:t>
      </w:r>
    </w:p>
    <w:p w14:paraId="2D6A55EB" w14:textId="77777777" w:rsidR="008C5CB9" w:rsidRPr="00596599" w:rsidRDefault="008C5CB9" w:rsidP="00596599">
      <w:pPr>
        <w:numPr>
          <w:ilvl w:val="0"/>
          <w:numId w:val="15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Коростелева М.В. Методы анализа рынка капитала. СПб: Питер, 2003.</w:t>
      </w:r>
    </w:p>
    <w:p w14:paraId="636ED91B" w14:textId="77777777" w:rsidR="008C5CB9" w:rsidRPr="00596599" w:rsidRDefault="008C5CB9" w:rsidP="00596599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Крышкин О. Настольная книга внутреннего аудита: Риски и бизнес-процессы. М., Альпина-Паблишер. 2014.  </w:t>
      </w:r>
    </w:p>
    <w:p w14:paraId="2E8BDE9D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Львова Д.А. Профессиональные объединения бухгалтеров: история создания и деятельности. М.: Институт профессиональных бухгалтеров России: Информационное агентство «ИПБР-БИНФА», 2005. </w:t>
      </w:r>
    </w:p>
    <w:p w14:paraId="46E805E6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Мэтьюс М.Р., Перера М.Х.Б. Теория бухгалтерского учета: учебник/ пер. с. англ. под ред. Я.В. Соколова, И.А. Смирновой. – М.: Аудит, ЮНИТИ, 1999. </w:t>
      </w:r>
    </w:p>
    <w:p w14:paraId="4E3732BA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>Очерки по истории финансовой науки / под ред. В.В. Ковалева. М.: Изд-во «Проспект», 2010.</w:t>
      </w:r>
    </w:p>
    <w:p w14:paraId="36A1F22C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Пятов М.Л. Базовые принципы бухгалтерского учета / Серия «Теория для практиков», вып. 1 /. М.: ООО «1С-Паблишинг», 2010. </w:t>
      </w:r>
    </w:p>
    <w:p w14:paraId="7DD44B56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>Пятов М.Л. Бухгалтерский учет для принятия управленческих решений. М.: 1С-Паблишинг, 2009.</w:t>
      </w:r>
    </w:p>
    <w:p w14:paraId="545B1BC6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 xml:space="preserve">Пятов М.Л. </w:t>
      </w:r>
      <w:r w:rsidRPr="00596599">
        <w:rPr>
          <w:rFonts w:ascii="Times New Roman" w:hAnsi="Times New Roman" w:cs="Times New Roman"/>
          <w:sz w:val="24"/>
          <w:szCs w:val="24"/>
        </w:rPr>
        <w:t>Бухгалтерский учет и оформление договоров: учебно-практическое пособие. М.: Проспект, 2009.</w:t>
      </w:r>
    </w:p>
    <w:p w14:paraId="46456CBF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 xml:space="preserve">Пятов М.Л. Соколова Н.А. </w:t>
      </w:r>
      <w:r w:rsidRPr="00596599">
        <w:rPr>
          <w:rFonts w:ascii="Times New Roman" w:hAnsi="Times New Roman" w:cs="Times New Roman"/>
          <w:sz w:val="24"/>
          <w:szCs w:val="24"/>
        </w:rPr>
        <w:t xml:space="preserve">Анализ финансовой отчетности. М.: Бухгалтерский  учет, 2011. </w:t>
      </w:r>
    </w:p>
    <w:p w14:paraId="7069B1DA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iCs/>
          <w:sz w:val="24"/>
          <w:szCs w:val="24"/>
        </w:rPr>
        <w:t>Пятов М.Л., Смирнова И.А</w:t>
      </w:r>
      <w:r w:rsidRPr="00596599">
        <w:rPr>
          <w:rFonts w:ascii="Times New Roman" w:hAnsi="Times New Roman" w:cs="Times New Roman"/>
          <w:sz w:val="24"/>
          <w:szCs w:val="24"/>
        </w:rPr>
        <w:t xml:space="preserve">. Концептуальные основы международных стандартов финансовой отчетности. М.: «1С – Паблишинг», 2008. </w:t>
      </w:r>
    </w:p>
    <w:p w14:paraId="21D8E990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Ришар Ж. Бухгалтерский учет: теория и практика/ пер. с фр. Под ред. проф. Я.В. Соколова. – М.: Финансы и статистика, 2000.  </w:t>
      </w:r>
    </w:p>
    <w:p w14:paraId="19850C69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lastRenderedPageBreak/>
        <w:t xml:space="preserve">Соболева Г.В., Соколов Я.В., Патров В.В., Карзаева Н.Н. План счетов бухгалтерского учет. Комментарии к применению. – СПб.: Питер, 2011. </w:t>
      </w:r>
    </w:p>
    <w:p w14:paraId="2039DC7B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>Соколов Я.В. Бухгалтерский учет, как сумма фактов хозяйственной жизни. - М.: Магистр, 2009.</w:t>
      </w:r>
    </w:p>
    <w:p w14:paraId="66CC2755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Соколов Я.В. Основы теории бухгалтерского учета. – М.: Финансы и статистика, 2003.</w:t>
      </w:r>
    </w:p>
    <w:p w14:paraId="410DE11D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color w:val="000000"/>
          <w:sz w:val="24"/>
          <w:szCs w:val="24"/>
        </w:rPr>
        <w:t>Соколов Я.В., Соколов В.Я. История бухгалтерского учета: учебник. – 3-е изд., перераб. и доп. – М. Магистр, 2009.</w:t>
      </w:r>
    </w:p>
    <w:p w14:paraId="4C81EB54" w14:textId="77777777" w:rsidR="008C5CB9" w:rsidRPr="00596599" w:rsidRDefault="008C5CB9" w:rsidP="00596599">
      <w:pPr>
        <w:pStyle w:val="afa"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Соколов Я.В., Терентьева Т.О. Бухгалтерский учет и аудит: современная теория и практика: Учебник для магистрантов всех экономических специальностей. – М.: ЗАО «Издательство «Экономика», 2009. </w:t>
      </w:r>
    </w:p>
    <w:p w14:paraId="2F2DCE88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  <w:tab w:val="num" w:pos="14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  <w:lang w:val="pt-BR"/>
        </w:rPr>
        <w:t xml:space="preserve">Статистика </w:t>
      </w:r>
      <w:r w:rsidRPr="00596599">
        <w:rPr>
          <w:rFonts w:ascii="Times New Roman" w:hAnsi="Times New Roman" w:cs="Times New Roman"/>
          <w:sz w:val="24"/>
          <w:szCs w:val="24"/>
        </w:rPr>
        <w:t>в</w:t>
      </w:r>
      <w:r w:rsidRPr="00596599">
        <w:rPr>
          <w:rFonts w:ascii="Times New Roman" w:hAnsi="Times New Roman" w:cs="Times New Roman"/>
          <w:sz w:val="24"/>
          <w:szCs w:val="24"/>
          <w:lang w:val="pt-BR"/>
        </w:rPr>
        <w:t>  Санкт-Петербургском  Университете</w:t>
      </w:r>
      <w:r w:rsidRPr="00596599">
        <w:rPr>
          <w:rFonts w:ascii="Times New Roman" w:hAnsi="Times New Roman" w:cs="Times New Roman"/>
          <w:sz w:val="24"/>
          <w:szCs w:val="24"/>
        </w:rPr>
        <w:t xml:space="preserve"> </w:t>
      </w:r>
      <w:r w:rsidRPr="00596599">
        <w:rPr>
          <w:rFonts w:ascii="Times New Roman" w:hAnsi="Times New Roman" w:cs="Times New Roman"/>
          <w:sz w:val="24"/>
          <w:szCs w:val="24"/>
          <w:lang w:val="pt-BR"/>
        </w:rPr>
        <w:t>/ Под  ред.  проф. Соколова Я.В., Львовой Д,А.- СПБ.: Изд-во  СПБГУ,</w:t>
      </w:r>
      <w:r w:rsidRPr="00596599">
        <w:rPr>
          <w:rFonts w:ascii="Times New Roman" w:hAnsi="Times New Roman" w:cs="Times New Roman"/>
          <w:sz w:val="24"/>
          <w:szCs w:val="24"/>
        </w:rPr>
        <w:t xml:space="preserve"> </w:t>
      </w:r>
      <w:r w:rsidRPr="00596599">
        <w:rPr>
          <w:rFonts w:ascii="Times New Roman" w:hAnsi="Times New Roman" w:cs="Times New Roman"/>
          <w:sz w:val="24"/>
          <w:szCs w:val="24"/>
          <w:lang w:val="pt-BR"/>
        </w:rPr>
        <w:t>2010.</w:t>
      </w:r>
    </w:p>
    <w:p w14:paraId="0B590928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bCs/>
          <w:sz w:val="24"/>
          <w:szCs w:val="24"/>
        </w:rPr>
        <w:t xml:space="preserve">Управленческий учет: Учебное пособие / под ред. проф. Я.В. Соколова. - </w:t>
      </w:r>
      <w:r w:rsidRPr="00596599">
        <w:rPr>
          <w:rFonts w:ascii="Times New Roman" w:hAnsi="Times New Roman" w:cs="Times New Roman"/>
          <w:sz w:val="24"/>
          <w:szCs w:val="24"/>
        </w:rPr>
        <w:t xml:space="preserve">М.: Магистр, 2011. </w:t>
      </w:r>
    </w:p>
    <w:p w14:paraId="71C0FD86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>Финансовая наука в Санкт-Петербурге: исторические очерки / под ред. В. В. Ковалева. М.: Проспект, 2012.</w:t>
      </w:r>
    </w:p>
    <w:p w14:paraId="13CAEE26" w14:textId="77777777" w:rsidR="008C5CB9" w:rsidRPr="00596599" w:rsidRDefault="008C5CB9" w:rsidP="00596599">
      <w:pPr>
        <w:numPr>
          <w:ilvl w:val="0"/>
          <w:numId w:val="1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599">
        <w:rPr>
          <w:rFonts w:ascii="Times New Roman" w:hAnsi="Times New Roman" w:cs="Times New Roman"/>
          <w:sz w:val="24"/>
          <w:szCs w:val="24"/>
        </w:rPr>
        <w:t xml:space="preserve">Хендриксен Э.С., Ван Бреда М.Ф. Теория бухгалтерского учет /пер. с англ./ под ред. проф. Я.В. Соколова. М.: Финансы и статистика, 2000. </w:t>
      </w:r>
    </w:p>
    <w:p w14:paraId="6B1EF401" w14:textId="77777777" w:rsidR="008C5CB9" w:rsidRPr="00704756" w:rsidRDefault="008C5CB9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C027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626F6052" w14:textId="77777777"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14:paraId="65CF26EB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81D2E">
        <w:rPr>
          <w:rFonts w:ascii="Times New Roman" w:hAnsi="Times New Roman"/>
          <w:b/>
          <w:sz w:val="24"/>
          <w:szCs w:val="24"/>
          <w:lang w:val="ru-RU"/>
        </w:rPr>
        <w:t>Нормативно-правовые акты</w:t>
      </w:r>
    </w:p>
    <w:p w14:paraId="5714EC3F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81D2E">
        <w:rPr>
          <w:rFonts w:ascii="Times New Roman" w:hAnsi="Times New Roman"/>
          <w:sz w:val="24"/>
          <w:szCs w:val="24"/>
          <w:lang w:val="ru-RU"/>
        </w:rPr>
        <w:t>Гражданский кодекс РФ.</w:t>
      </w:r>
    </w:p>
    <w:p w14:paraId="58B815C9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81D2E">
        <w:rPr>
          <w:rFonts w:ascii="Times New Roman" w:hAnsi="Times New Roman"/>
          <w:sz w:val="24"/>
          <w:szCs w:val="24"/>
          <w:lang w:val="ru-RU"/>
        </w:rPr>
        <w:t>Федеральный закон «О бухгалтерском учете» № 402-ФЗ от 06 ноября 2012 г.</w:t>
      </w:r>
    </w:p>
    <w:p w14:paraId="2928A540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81D2E">
        <w:rPr>
          <w:rFonts w:ascii="Times New Roman" w:hAnsi="Times New Roman"/>
          <w:sz w:val="24"/>
          <w:szCs w:val="24"/>
          <w:lang w:val="ru-RU"/>
        </w:rPr>
        <w:t xml:space="preserve">Федеральный закон «О консолидированной отчетности» № 208-ФЗ от 27 июля 2010 г. </w:t>
      </w:r>
    </w:p>
    <w:p w14:paraId="17584AF0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81D2E">
        <w:rPr>
          <w:rFonts w:ascii="Times New Roman" w:hAnsi="Times New Roman"/>
          <w:sz w:val="24"/>
          <w:szCs w:val="24"/>
          <w:lang w:val="ru-RU"/>
        </w:rPr>
        <w:t>ПБУ, утвержденные Приказами Минфина России</w:t>
      </w:r>
    </w:p>
    <w:p w14:paraId="313FA5FD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81D2E">
        <w:rPr>
          <w:rFonts w:ascii="Times New Roman" w:hAnsi="Times New Roman"/>
          <w:sz w:val="24"/>
          <w:szCs w:val="24"/>
          <w:lang w:val="ru-RU"/>
        </w:rPr>
        <w:t>МСФО, введенные в действие на территории РФ соответствующими Приказами Минфина России</w:t>
      </w:r>
    </w:p>
    <w:p w14:paraId="71CFBBB7" w14:textId="77777777" w:rsidR="0016194A" w:rsidRPr="00843A7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843A7E">
        <w:rPr>
          <w:rFonts w:ascii="Times New Roman" w:hAnsi="Times New Roman"/>
          <w:b/>
          <w:sz w:val="24"/>
          <w:szCs w:val="24"/>
          <w:lang w:val="ru-RU"/>
        </w:rPr>
        <w:t>Периодические издания</w:t>
      </w:r>
    </w:p>
    <w:p w14:paraId="49614F65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«Бухгалтерский учет»;</w:t>
      </w:r>
    </w:p>
    <w:p w14:paraId="352FAF88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«Аудиторский вестник»</w:t>
      </w:r>
    </w:p>
    <w:p w14:paraId="016DC615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«Аудит и финансовый анализ»</w:t>
      </w:r>
    </w:p>
    <w:p w14:paraId="6B54C6A7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«Аудитор»</w:t>
      </w:r>
    </w:p>
    <w:p w14:paraId="2E55E942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«Международный бухгалтерский учет»</w:t>
      </w:r>
    </w:p>
    <w:p w14:paraId="30E26045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«Корпоративная финансовая отчетность»</w:t>
      </w:r>
    </w:p>
    <w:p w14:paraId="779401FE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«Финансы и бизнес»;</w:t>
      </w:r>
    </w:p>
    <w:p w14:paraId="041D5FB1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«Бух 1С»</w:t>
      </w:r>
    </w:p>
    <w:p w14:paraId="75ECCADC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«Вестник Санкт-Петербургского университета», серия «Экономика»;</w:t>
      </w:r>
    </w:p>
    <w:p w14:paraId="182F57A8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«МСФО: практика применения»</w:t>
      </w:r>
    </w:p>
    <w:p w14:paraId="6B4273B6" w14:textId="77777777" w:rsidR="0016194A" w:rsidRPr="00843A7E" w:rsidRDefault="0016194A" w:rsidP="0016194A">
      <w:pPr>
        <w:contextualSpacing/>
        <w:rPr>
          <w:rFonts w:ascii="Times New Roman" w:hAnsi="Times New Roman"/>
          <w:iCs/>
          <w:sz w:val="24"/>
          <w:szCs w:val="24"/>
        </w:rPr>
      </w:pPr>
      <w:r w:rsidRPr="00843A7E">
        <w:rPr>
          <w:rFonts w:ascii="Times New Roman" w:hAnsi="Times New Roman"/>
          <w:iCs/>
          <w:sz w:val="24"/>
          <w:szCs w:val="24"/>
        </w:rPr>
        <w:t>Журнал «МСФО на практике»</w:t>
      </w:r>
    </w:p>
    <w:p w14:paraId="6F5E0959" w14:textId="77777777" w:rsidR="0016194A" w:rsidRPr="00C81D2E" w:rsidRDefault="0016194A" w:rsidP="0016194A">
      <w:pPr>
        <w:pStyle w:val="afd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81D2E">
        <w:rPr>
          <w:rFonts w:ascii="Times New Roman" w:hAnsi="Times New Roman"/>
          <w:sz w:val="24"/>
          <w:szCs w:val="24"/>
          <w:lang w:val="ru-RU"/>
        </w:rPr>
        <w:t>Для получения данных о формируемой российскими организациями финансовой отчетности, нормативных документах, определяющих бухгалтерский учет и аудит студентам рекомендуется использовать следующие сайты в Интернете:</w:t>
      </w:r>
    </w:p>
    <w:p w14:paraId="05997B78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81D2E">
        <w:rPr>
          <w:rFonts w:ascii="Times New Roman" w:hAnsi="Times New Roman"/>
          <w:b/>
          <w:sz w:val="24"/>
          <w:szCs w:val="24"/>
          <w:lang w:val="ru-RU"/>
        </w:rPr>
        <w:t>Англоязычные</w:t>
      </w:r>
      <w:r w:rsidRPr="00C81D2E">
        <w:rPr>
          <w:rFonts w:ascii="Times New Roman" w:hAnsi="Times New Roman"/>
          <w:b/>
          <w:sz w:val="24"/>
          <w:szCs w:val="24"/>
        </w:rPr>
        <w:t xml:space="preserve"> </w:t>
      </w:r>
      <w:r w:rsidRPr="00C81D2E">
        <w:rPr>
          <w:rFonts w:ascii="Times New Roman" w:hAnsi="Times New Roman"/>
          <w:b/>
          <w:sz w:val="24"/>
          <w:szCs w:val="24"/>
          <w:lang w:val="ru-RU"/>
        </w:rPr>
        <w:t>журналы</w:t>
      </w:r>
      <w:r w:rsidRPr="00C81D2E">
        <w:rPr>
          <w:rFonts w:ascii="Times New Roman" w:hAnsi="Times New Roman"/>
          <w:b/>
          <w:sz w:val="24"/>
          <w:szCs w:val="24"/>
        </w:rPr>
        <w:t xml:space="preserve">: </w:t>
      </w:r>
    </w:p>
    <w:p w14:paraId="6C225FDE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D2E">
        <w:rPr>
          <w:rFonts w:ascii="Times New Roman" w:hAnsi="Times New Roman"/>
          <w:sz w:val="24"/>
          <w:szCs w:val="24"/>
        </w:rPr>
        <w:t>Accounting in Europe</w:t>
      </w:r>
    </w:p>
    <w:p w14:paraId="7DC4A71B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D2E">
        <w:rPr>
          <w:rFonts w:ascii="Times New Roman" w:hAnsi="Times New Roman"/>
          <w:sz w:val="24"/>
          <w:szCs w:val="24"/>
        </w:rPr>
        <w:t>Accounting, Auditing &amp; Accountability Journal;</w:t>
      </w:r>
    </w:p>
    <w:p w14:paraId="7C4BA087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D2E">
        <w:rPr>
          <w:rFonts w:ascii="Times New Roman" w:hAnsi="Times New Roman"/>
          <w:sz w:val="24"/>
          <w:szCs w:val="24"/>
        </w:rPr>
        <w:t>Accounting, Organizations and Society;</w:t>
      </w:r>
    </w:p>
    <w:p w14:paraId="7C5A66A2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D2E">
        <w:rPr>
          <w:rFonts w:ascii="Times New Roman" w:hAnsi="Times New Roman"/>
          <w:sz w:val="24"/>
          <w:szCs w:val="24"/>
        </w:rPr>
        <w:t>European Accounting Review</w:t>
      </w:r>
    </w:p>
    <w:p w14:paraId="33203DFA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D2E">
        <w:rPr>
          <w:rFonts w:ascii="Times New Roman" w:hAnsi="Times New Roman"/>
          <w:sz w:val="24"/>
          <w:szCs w:val="24"/>
        </w:rPr>
        <w:t>Journal of Business Finance &amp; Accounting.</w:t>
      </w:r>
    </w:p>
    <w:p w14:paraId="76F673A9" w14:textId="77777777" w:rsidR="0016194A" w:rsidRPr="00C81D2E" w:rsidRDefault="0016194A" w:rsidP="0016194A">
      <w:pPr>
        <w:pStyle w:val="afd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81D2E">
        <w:rPr>
          <w:rFonts w:ascii="Times New Roman" w:hAnsi="Times New Roman"/>
          <w:b/>
          <w:sz w:val="24"/>
          <w:szCs w:val="24"/>
        </w:rPr>
        <w:t>Ссылки в Интернет</w:t>
      </w:r>
    </w:p>
    <w:p w14:paraId="67C02469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http://</w:t>
      </w:r>
      <w:hyperlink r:id="rId10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www.banks2ifrs.ru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Проекта "Переход на МСФО в Банковском секторе"</w:t>
      </w:r>
    </w:p>
    <w:p w14:paraId="5141C076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1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www.buh.ru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Интернет-ресурс для бухгалтеров BUH.RU</w:t>
      </w:r>
    </w:p>
    <w:p w14:paraId="6281536B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2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www.cfin.ru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корпоративный менеджмент</w:t>
      </w:r>
    </w:p>
    <w:p w14:paraId="166A26EF" w14:textId="77777777" w:rsidR="0016194A" w:rsidRPr="00C81D2E" w:rsidRDefault="00043BF6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16194A"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http://www.deloitte.com/ru</w:t>
        </w:r>
      </w:hyperlink>
      <w:r w:rsidR="0016194A"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сайт компании Deloitte, в т. ч. раздел «Точка зрения»</w:t>
      </w:r>
    </w:p>
    <w:p w14:paraId="01646A5B" w14:textId="77777777" w:rsidR="0016194A" w:rsidRPr="00C81D2E" w:rsidRDefault="00043BF6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16194A"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http://www.ey.com/RU/ru</w:t>
        </w:r>
      </w:hyperlink>
      <w:r w:rsidR="0016194A"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сайт компании Ernst&amp;Young, в т. ч. раздел «В фокусе / МСФО»</w:t>
      </w:r>
    </w:p>
    <w:p w14:paraId="0450DC23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5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www.fd.ru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журнал «Финансовый директор»</w:t>
      </w:r>
    </w:p>
    <w:p w14:paraId="2D19CB3D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6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www.finotchet.ru/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журнал «Корпоративная финансовая отчетность»</w:t>
      </w:r>
    </w:p>
    <w:p w14:paraId="51969BB0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7" w:tgtFrame="blank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www.gaap.ru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Проект, предоставляющий материалы по теории и практике финансового и управленческого учета, международным и национальным стандартам.</w:t>
      </w:r>
    </w:p>
    <w:p w14:paraId="19DF9627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8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www.iasplus.com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сайт, содержащий материалы по МСФО, разработанный компанией Deloitte</w:t>
      </w:r>
    </w:p>
    <w:p w14:paraId="319024D8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9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www.ifrs.org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официальный сайт CМСФО</w:t>
      </w:r>
    </w:p>
    <w:p w14:paraId="01E241AC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20" w:tgtFrame="blank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www.ipbr.ru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Институт профессиональных бухгалтеров России</w:t>
      </w:r>
    </w:p>
    <w:p w14:paraId="5FFE16BC" w14:textId="77777777" w:rsidR="0016194A" w:rsidRPr="00C81D2E" w:rsidRDefault="00043BF6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="0016194A"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http://www.kpmg.com/ru/</w:t>
        </w:r>
      </w:hyperlink>
      <w:r w:rsidR="0016194A"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сайт компании KPMG, в т. ч. раздел «Актуальные вопросы / практика МСФО»</w:t>
      </w:r>
    </w:p>
    <w:p w14:paraId="31BB0D6E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22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www.minfin.ru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сайт Министерства финансов РФ </w:t>
      </w:r>
    </w:p>
    <w:p w14:paraId="6FFF0B5A" w14:textId="77777777" w:rsidR="0016194A" w:rsidRPr="00C81D2E" w:rsidRDefault="0016194A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23" w:history="1">
        <w:r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www.msfo-mag.ru</w:t>
        </w:r>
      </w:hyperlink>
      <w:r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журнал «МСФО: практика применения»</w:t>
      </w:r>
    </w:p>
    <w:p w14:paraId="26636618" w14:textId="77777777" w:rsidR="0016194A" w:rsidRPr="00C81D2E" w:rsidRDefault="00043BF6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="0016194A"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http://www.msfo-practice.ru/</w:t>
        </w:r>
      </w:hyperlink>
      <w:r w:rsidR="0016194A"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журнал «МСФО на практике»</w:t>
      </w:r>
    </w:p>
    <w:p w14:paraId="4E507DDC" w14:textId="77777777" w:rsidR="0016194A" w:rsidRPr="00C81D2E" w:rsidRDefault="00043BF6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5" w:history="1">
        <w:r w:rsidR="0016194A"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http://www.pwc.ru</w:t>
        </w:r>
      </w:hyperlink>
      <w:r w:rsidR="0016194A" w:rsidRPr="00C81D2E">
        <w:rPr>
          <w:rFonts w:ascii="Times New Roman" w:hAnsi="Times New Roman"/>
          <w:color w:val="000000"/>
          <w:sz w:val="24"/>
          <w:szCs w:val="24"/>
          <w:lang w:eastAsia="ru-RU"/>
        </w:rPr>
        <w:t>, http://www.pwc.com/ifrs – сайт компании PwC, в т. ч. раздел «Публикации /МСФО»</w:t>
      </w:r>
    </w:p>
    <w:p w14:paraId="00F94448" w14:textId="77777777" w:rsidR="0016194A" w:rsidRPr="00C81D2E" w:rsidRDefault="00043BF6" w:rsidP="0016194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="0016194A" w:rsidRPr="00C81D2E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http://www.reglament.net/bank/msfo/</w:t>
        </w:r>
      </w:hyperlink>
      <w:r w:rsidR="0016194A" w:rsidRPr="00C8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журнал «МСФО и МСФО в кредитной организации»</w:t>
      </w:r>
    </w:p>
    <w:p w14:paraId="75BD2C16" w14:textId="77777777" w:rsidR="001C02B1" w:rsidRPr="00C81D2E" w:rsidRDefault="00043BF6" w:rsidP="001C02B1">
      <w:pPr>
        <w:pStyle w:val="afd"/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http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://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base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consultant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ru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75512F17" w14:textId="77777777" w:rsidR="001C02B1" w:rsidRPr="00C81D2E" w:rsidRDefault="00043BF6" w:rsidP="001C02B1">
      <w:pPr>
        <w:pStyle w:val="afd"/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http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://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www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garant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</w:rPr>
          <w:t>ru</w:t>
        </w:r>
        <w:r w:rsidR="001C02B1" w:rsidRPr="00C81D2E">
          <w:rPr>
            <w:rStyle w:val="af8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46888EB3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740EA" w14:textId="790F85D6" w:rsidR="00E446E1" w:rsidRPr="00704756" w:rsidRDefault="00EA4E5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5547A" w14:textId="77777777" w:rsidR="001C6558" w:rsidRDefault="001C6558" w:rsidP="001C6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626959A" w14:textId="77777777" w:rsidR="001C6558" w:rsidRDefault="001C6558" w:rsidP="001C6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40"/>
        <w:gridCol w:w="2202"/>
        <w:gridCol w:w="2277"/>
        <w:gridCol w:w="2341"/>
      </w:tblGrid>
      <w:tr w:rsidR="001C6558" w14:paraId="09C022CB" w14:textId="77777777" w:rsidTr="005E035E">
        <w:tc>
          <w:tcPr>
            <w:tcW w:w="2297" w:type="dxa"/>
          </w:tcPr>
          <w:p w14:paraId="51460126" w14:textId="77777777" w:rsidR="001C6558" w:rsidRPr="00AE2B4B" w:rsidRDefault="001C6558" w:rsidP="005E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05" w:type="dxa"/>
          </w:tcPr>
          <w:p w14:paraId="05A6DE3C" w14:textId="77777777" w:rsidR="001C6558" w:rsidRPr="00AE2B4B" w:rsidRDefault="001C6558" w:rsidP="005E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степень</w:t>
            </w:r>
          </w:p>
        </w:tc>
        <w:tc>
          <w:tcPr>
            <w:tcW w:w="2330" w:type="dxa"/>
          </w:tcPr>
          <w:p w14:paraId="6DA84596" w14:textId="77777777" w:rsidR="001C6558" w:rsidRPr="00AE2B4B" w:rsidRDefault="001C6558" w:rsidP="005E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54" w:type="dxa"/>
          </w:tcPr>
          <w:p w14:paraId="6B82889F" w14:textId="77777777" w:rsidR="001C6558" w:rsidRPr="00AE2B4B" w:rsidRDefault="001C6558" w:rsidP="005E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1C6558" w14:paraId="08CEA261" w14:textId="77777777" w:rsidTr="005E035E">
        <w:tc>
          <w:tcPr>
            <w:tcW w:w="2297" w:type="dxa"/>
            <w:vAlign w:val="center"/>
          </w:tcPr>
          <w:p w14:paraId="2B036FEF" w14:textId="77777777" w:rsidR="001C6558" w:rsidRPr="00AE2B4B" w:rsidRDefault="001C6558" w:rsidP="005E035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Гузов Юрий Николаевич </w:t>
            </w:r>
          </w:p>
        </w:tc>
        <w:tc>
          <w:tcPr>
            <w:tcW w:w="2305" w:type="dxa"/>
            <w:vAlign w:val="center"/>
          </w:tcPr>
          <w:p w14:paraId="3DE9E16A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44E">
              <w:rPr>
                <w:rFonts w:ascii="Times New Roman" w:hAnsi="Times New Roman" w:cs="Times New Roman"/>
                <w:sz w:val="20"/>
                <w:szCs w:val="20"/>
              </w:rPr>
              <w:t>Доцент, к.э.н</w:t>
            </w:r>
          </w:p>
        </w:tc>
        <w:tc>
          <w:tcPr>
            <w:tcW w:w="2330" w:type="dxa"/>
            <w:vAlign w:val="center"/>
          </w:tcPr>
          <w:p w14:paraId="5079852F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44E">
              <w:rPr>
                <w:rFonts w:ascii="Times New Roman" w:hAnsi="Times New Roman" w:cs="Times New Roman"/>
                <w:sz w:val="20"/>
                <w:szCs w:val="20"/>
              </w:rPr>
              <w:t>доцент кафедры статистики, учета и аудита экономического факультета СПбГУ</w:t>
            </w:r>
          </w:p>
        </w:tc>
        <w:tc>
          <w:tcPr>
            <w:tcW w:w="2354" w:type="dxa"/>
            <w:vAlign w:val="center"/>
          </w:tcPr>
          <w:p w14:paraId="60F74892" w14:textId="77777777" w:rsidR="001C6558" w:rsidRPr="006A344E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44E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Санкт-Петербург,191193, ул. Чайковского д.62, 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363-67-68</w:t>
            </w:r>
          </w:p>
          <w:p w14:paraId="09A7E37B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344E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y.guzov</w:t>
            </w:r>
            <w:hyperlink r:id="rId29" w:history="1">
              <w:r w:rsidRPr="006A344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@spbu.ru</w:t>
              </w:r>
            </w:hyperlink>
          </w:p>
        </w:tc>
      </w:tr>
      <w:tr w:rsidR="001C6558" w14:paraId="45B6A03F" w14:textId="77777777" w:rsidTr="005E035E">
        <w:tc>
          <w:tcPr>
            <w:tcW w:w="2297" w:type="dxa"/>
            <w:vAlign w:val="center"/>
          </w:tcPr>
          <w:p w14:paraId="7A381BA8" w14:textId="77777777" w:rsidR="001C6558" w:rsidRDefault="001C6558" w:rsidP="005E035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Наталья Александровна</w:t>
            </w:r>
          </w:p>
        </w:tc>
        <w:tc>
          <w:tcPr>
            <w:tcW w:w="2305" w:type="dxa"/>
            <w:vAlign w:val="center"/>
          </w:tcPr>
          <w:p w14:paraId="5589F39E" w14:textId="77777777" w:rsidR="001C6558" w:rsidRDefault="001C6558" w:rsidP="005E035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Доцент, к.э.н</w:t>
            </w:r>
          </w:p>
        </w:tc>
        <w:tc>
          <w:tcPr>
            <w:tcW w:w="2330" w:type="dxa"/>
            <w:vAlign w:val="center"/>
          </w:tcPr>
          <w:p w14:paraId="2853CA58" w14:textId="77777777" w:rsidR="001C6558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статистики, учета и аудита СПбГУ</w:t>
            </w:r>
          </w:p>
        </w:tc>
        <w:tc>
          <w:tcPr>
            <w:tcW w:w="2354" w:type="dxa"/>
            <w:vAlign w:val="center"/>
          </w:tcPr>
          <w:p w14:paraId="3186528F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Санкт-Пете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рбург,191193, ул. Чайковского д. 363-67-6862, 363-67-68</w:t>
            </w:r>
          </w:p>
          <w:p w14:paraId="091A0175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70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n.a.sokolova@spbu.ru</w:t>
            </w:r>
          </w:p>
        </w:tc>
      </w:tr>
      <w:tr w:rsidR="001C6558" w14:paraId="7837B7BD" w14:textId="77777777" w:rsidTr="005E035E">
        <w:tc>
          <w:tcPr>
            <w:tcW w:w="2297" w:type="dxa"/>
            <w:vAlign w:val="center"/>
          </w:tcPr>
          <w:p w14:paraId="0A2E7A50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Карельская Светлана Николаевна</w:t>
            </w:r>
          </w:p>
        </w:tc>
        <w:tc>
          <w:tcPr>
            <w:tcW w:w="2305" w:type="dxa"/>
            <w:vAlign w:val="center"/>
          </w:tcPr>
          <w:p w14:paraId="34171858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к.э.н</w:t>
            </w:r>
          </w:p>
        </w:tc>
        <w:tc>
          <w:tcPr>
            <w:tcW w:w="2330" w:type="dxa"/>
            <w:vAlign w:val="center"/>
          </w:tcPr>
          <w:p w14:paraId="750DB42B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статистики, учета и аудита СПбГУ</w:t>
            </w:r>
          </w:p>
        </w:tc>
        <w:tc>
          <w:tcPr>
            <w:tcW w:w="2354" w:type="dxa"/>
            <w:vAlign w:val="center"/>
          </w:tcPr>
          <w:p w14:paraId="29C5CB69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Санкт-Пете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рбург,191193, ул. Чайковского д.62, 363-67-68</w:t>
            </w:r>
          </w:p>
          <w:p w14:paraId="2419434D" w14:textId="77777777" w:rsidR="001C6558" w:rsidRPr="00AE2B4B" w:rsidRDefault="00043BF6" w:rsidP="005E03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C6558" w:rsidRPr="00F6162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s.karelskaya@spbu.ru</w:t>
              </w:r>
            </w:hyperlink>
            <w:r w:rsidR="001C6558" w:rsidRPr="00AE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6558" w14:paraId="4F6E3777" w14:textId="77777777" w:rsidTr="005E035E">
        <w:tc>
          <w:tcPr>
            <w:tcW w:w="2297" w:type="dxa"/>
            <w:vAlign w:val="center"/>
          </w:tcPr>
          <w:p w14:paraId="0C90B48A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 Наталья Викторовна</w:t>
            </w:r>
          </w:p>
        </w:tc>
        <w:tc>
          <w:tcPr>
            <w:tcW w:w="2305" w:type="dxa"/>
            <w:vAlign w:val="center"/>
          </w:tcPr>
          <w:p w14:paraId="266AD4BF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Доцент, к.э.н</w:t>
            </w:r>
          </w:p>
        </w:tc>
        <w:tc>
          <w:tcPr>
            <w:tcW w:w="2330" w:type="dxa"/>
            <w:vAlign w:val="center"/>
          </w:tcPr>
          <w:p w14:paraId="6B706938" w14:textId="77777777" w:rsidR="001C6558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статистики, учета и аудита СПбГУ</w:t>
            </w:r>
          </w:p>
        </w:tc>
        <w:tc>
          <w:tcPr>
            <w:tcW w:w="2354" w:type="dxa"/>
            <w:vAlign w:val="center"/>
          </w:tcPr>
          <w:p w14:paraId="52816E45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Санкт-Пете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2B4B">
              <w:rPr>
                <w:rFonts w:ascii="Times New Roman" w:hAnsi="Times New Roman" w:cs="Times New Roman"/>
                <w:sz w:val="20"/>
                <w:szCs w:val="20"/>
              </w:rPr>
              <w:t>рбург,191193, ул. Чайковского д. 363-67-6862, 363-67-68</w:t>
            </w:r>
          </w:p>
          <w:p w14:paraId="4A7040AE" w14:textId="77777777" w:rsidR="001C6558" w:rsidRPr="00AE2B4B" w:rsidRDefault="001C6558" w:rsidP="005E035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70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n.</w:t>
            </w:r>
            <w:r>
              <w:rPr>
                <w:rStyle w:val="af8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9570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af8"/>
                <w:rFonts w:ascii="Times New Roman" w:hAnsi="Times New Roman" w:cs="Times New Roman"/>
                <w:sz w:val="20"/>
                <w:szCs w:val="20"/>
                <w:lang w:val="en-US"/>
              </w:rPr>
              <w:t>generalova</w:t>
            </w:r>
            <w:r w:rsidRPr="0089570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@spbu.ru</w:t>
            </w:r>
          </w:p>
        </w:tc>
      </w:tr>
    </w:tbl>
    <w:p w14:paraId="5252AB6B" w14:textId="77777777" w:rsidR="001C6558" w:rsidRDefault="001C6558" w:rsidP="001C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C352A" w14:textId="55C88062" w:rsidR="00DE4CD6" w:rsidRPr="001C6558" w:rsidRDefault="00B820BC" w:rsidP="001C6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2022</w:t>
      </w:r>
    </w:p>
    <w:sectPr w:rsidR="00DE4CD6" w:rsidRPr="001C6558" w:rsidSect="00900EA0">
      <w:headerReference w:type="default" r:id="rId31"/>
      <w:footerReference w:type="default" r:id="rId32"/>
      <w:footerReference w:type="first" r:id="rId3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56DF" w14:textId="77777777" w:rsidR="00043BF6" w:rsidRDefault="00043BF6">
      <w:r>
        <w:separator/>
      </w:r>
    </w:p>
  </w:endnote>
  <w:endnote w:type="continuationSeparator" w:id="0">
    <w:p w14:paraId="72049808" w14:textId="77777777" w:rsidR="00043BF6" w:rsidRDefault="0004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981E" w14:textId="0B11152C" w:rsidR="003F19F0" w:rsidRDefault="00462F2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4A1A4F" wp14:editId="3D734B0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7904dfe91075fdb0e14ddb8" descr="{&quot;HashCode&quot;:183173299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1907" w14:textId="77777777" w:rsidR="003F19F0" w:rsidRPr="00544153" w:rsidRDefault="003F19F0" w:rsidP="0054415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4A1A4F" id="_x0000_t202" coordsize="21600,21600" o:spt="202" path="m,l,21600r21600,l21600,xe">
              <v:stroke joinstyle="miter"/>
              <v:path gradientshapeok="t" o:connecttype="rect"/>
            </v:shapetype>
            <v:shape id="MSIPCM47904dfe91075fdb0e14ddb8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" o:allowincell="f" filled="f" stroked="f">
              <v:textbox inset=",0,,0">
                <w:txbxContent>
                  <w:p w14:paraId="77AB1907" w14:textId="77777777" w:rsidR="003F19F0" w:rsidRPr="00544153" w:rsidRDefault="003F19F0" w:rsidP="0054415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B5A0" w14:textId="46EE894E" w:rsidR="003F19F0" w:rsidRDefault="00462F2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E022FC" wp14:editId="395D2F5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7f647b4913872ce273be2a0" descr="{&quot;HashCode&quot;:1831732991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9996" w14:textId="77777777" w:rsidR="003F19F0" w:rsidRPr="00544153" w:rsidRDefault="003F19F0" w:rsidP="0054415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E022FC" id="_x0000_t202" coordsize="21600,21600" o:spt="202" path="m,l,21600r21600,l21600,xe">
              <v:stroke joinstyle="miter"/>
              <v:path gradientshapeok="t" o:connecttype="rect"/>
            </v:shapetype>
            <v:shape id="MSIPCM27f647b4913872ce273be2a0" o:spid="_x0000_s1027" type="#_x0000_t202" alt="{&quot;HashCode&quot;:183173299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" o:allowincell="f" filled="f" stroked="f">
              <v:textbox inset=",0,,0">
                <w:txbxContent>
                  <w:p w14:paraId="6F119996" w14:textId="77777777" w:rsidR="003F19F0" w:rsidRPr="00544153" w:rsidRDefault="003F19F0" w:rsidP="0054415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B61A" w14:textId="77777777" w:rsidR="00043BF6" w:rsidRDefault="00043BF6">
      <w:r>
        <w:separator/>
      </w:r>
    </w:p>
  </w:footnote>
  <w:footnote w:type="continuationSeparator" w:id="0">
    <w:p w14:paraId="73555F1B" w14:textId="77777777" w:rsidR="00043BF6" w:rsidRDefault="0004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A19847" w14:textId="4586840A" w:rsidR="003F19F0" w:rsidRPr="005B24C3" w:rsidRDefault="00BA7A3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19F0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3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F66E2"/>
    <w:multiLevelType w:val="hybridMultilevel"/>
    <w:tmpl w:val="7C5AFBCC"/>
    <w:lvl w:ilvl="0" w:tplc="4BCE85E8">
      <w:start w:val="1"/>
      <w:numFmt w:val="decimal"/>
      <w:lvlText w:val="%1."/>
      <w:lvlJc w:val="left"/>
      <w:pPr>
        <w:tabs>
          <w:tab w:val="num" w:pos="1092"/>
        </w:tabs>
        <w:ind w:left="109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263C2"/>
    <w:multiLevelType w:val="hybridMultilevel"/>
    <w:tmpl w:val="EBC6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5312"/>
    <w:multiLevelType w:val="hybridMultilevel"/>
    <w:tmpl w:val="36E8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1CE"/>
    <w:multiLevelType w:val="hybridMultilevel"/>
    <w:tmpl w:val="4E9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962FE"/>
    <w:multiLevelType w:val="hybridMultilevel"/>
    <w:tmpl w:val="E60C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CB3296E"/>
    <w:multiLevelType w:val="hybridMultilevel"/>
    <w:tmpl w:val="28A4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0C53"/>
    <w:multiLevelType w:val="hybridMultilevel"/>
    <w:tmpl w:val="C5641EB2"/>
    <w:lvl w:ilvl="0" w:tplc="E52C6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5322"/>
    <w:multiLevelType w:val="hybridMultilevel"/>
    <w:tmpl w:val="045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27D3"/>
    <w:multiLevelType w:val="hybridMultilevel"/>
    <w:tmpl w:val="16262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37F9"/>
    <w:multiLevelType w:val="hybridMultilevel"/>
    <w:tmpl w:val="13D6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570"/>
    <w:multiLevelType w:val="hybridMultilevel"/>
    <w:tmpl w:val="F366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0FB7"/>
    <w:multiLevelType w:val="hybridMultilevel"/>
    <w:tmpl w:val="AF26EE76"/>
    <w:lvl w:ilvl="0" w:tplc="DFE63ACC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5028F7"/>
    <w:multiLevelType w:val="hybridMultilevel"/>
    <w:tmpl w:val="7CFA1DAA"/>
    <w:lvl w:ilvl="0" w:tplc="9B22D9D6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7727E0"/>
    <w:multiLevelType w:val="hybridMultilevel"/>
    <w:tmpl w:val="EE7836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25E599D"/>
    <w:multiLevelType w:val="hybridMultilevel"/>
    <w:tmpl w:val="32A65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1514C91"/>
    <w:multiLevelType w:val="hybridMultilevel"/>
    <w:tmpl w:val="20F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7456E"/>
    <w:multiLevelType w:val="hybridMultilevel"/>
    <w:tmpl w:val="A8C4D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4B3D"/>
    <w:multiLevelType w:val="hybridMultilevel"/>
    <w:tmpl w:val="4C1655A4"/>
    <w:lvl w:ilvl="0" w:tplc="3AB0C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41EB2"/>
    <w:multiLevelType w:val="multilevel"/>
    <w:tmpl w:val="86EE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913BEB"/>
    <w:multiLevelType w:val="hybridMultilevel"/>
    <w:tmpl w:val="CA8E2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8"/>
  </w:num>
  <w:num w:numId="5">
    <w:abstractNumId w:val="20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22"/>
  </w:num>
  <w:num w:numId="13">
    <w:abstractNumId w:val="14"/>
  </w:num>
  <w:num w:numId="14">
    <w:abstractNumId w:val="2"/>
  </w:num>
  <w:num w:numId="15">
    <w:abstractNumId w:val="9"/>
  </w:num>
  <w:num w:numId="16">
    <w:abstractNumId w:val="23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16"/>
  </w:num>
  <w:num w:numId="22">
    <w:abstractNumId w:val="15"/>
  </w:num>
  <w:num w:numId="23">
    <w:abstractNumId w:val="10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2073"/>
    <w:rsid w:val="00006381"/>
    <w:rsid w:val="00014AC3"/>
    <w:rsid w:val="00022B8E"/>
    <w:rsid w:val="00022E14"/>
    <w:rsid w:val="0002657B"/>
    <w:rsid w:val="00033FF7"/>
    <w:rsid w:val="00040BEA"/>
    <w:rsid w:val="00043BF6"/>
    <w:rsid w:val="000467BC"/>
    <w:rsid w:val="00046825"/>
    <w:rsid w:val="00051B4D"/>
    <w:rsid w:val="00060A82"/>
    <w:rsid w:val="00086B03"/>
    <w:rsid w:val="00095961"/>
    <w:rsid w:val="00095A51"/>
    <w:rsid w:val="000A6559"/>
    <w:rsid w:val="000B725E"/>
    <w:rsid w:val="000C0AD8"/>
    <w:rsid w:val="000C4EBE"/>
    <w:rsid w:val="000C4F19"/>
    <w:rsid w:val="000C6F4F"/>
    <w:rsid w:val="000E18E4"/>
    <w:rsid w:val="001058FF"/>
    <w:rsid w:val="001072E9"/>
    <w:rsid w:val="00123E1A"/>
    <w:rsid w:val="00125FB3"/>
    <w:rsid w:val="001268A2"/>
    <w:rsid w:val="00130406"/>
    <w:rsid w:val="00131443"/>
    <w:rsid w:val="00134CA1"/>
    <w:rsid w:val="001427FA"/>
    <w:rsid w:val="001448D5"/>
    <w:rsid w:val="00155629"/>
    <w:rsid w:val="0016194A"/>
    <w:rsid w:val="00170225"/>
    <w:rsid w:val="001736FB"/>
    <w:rsid w:val="0019002F"/>
    <w:rsid w:val="001915A3"/>
    <w:rsid w:val="00192372"/>
    <w:rsid w:val="001954A5"/>
    <w:rsid w:val="001B6859"/>
    <w:rsid w:val="001C01FC"/>
    <w:rsid w:val="001C02B1"/>
    <w:rsid w:val="001C28D6"/>
    <w:rsid w:val="001C4448"/>
    <w:rsid w:val="001C6558"/>
    <w:rsid w:val="001D47CF"/>
    <w:rsid w:val="001D55FA"/>
    <w:rsid w:val="001F1FEE"/>
    <w:rsid w:val="00203628"/>
    <w:rsid w:val="00203E46"/>
    <w:rsid w:val="002062BC"/>
    <w:rsid w:val="0021005F"/>
    <w:rsid w:val="00217904"/>
    <w:rsid w:val="00217F62"/>
    <w:rsid w:val="00236B25"/>
    <w:rsid w:val="0025183B"/>
    <w:rsid w:val="00252196"/>
    <w:rsid w:val="00252358"/>
    <w:rsid w:val="002567DB"/>
    <w:rsid w:val="00262E5D"/>
    <w:rsid w:val="002702FB"/>
    <w:rsid w:val="002763CA"/>
    <w:rsid w:val="00280AA5"/>
    <w:rsid w:val="00285460"/>
    <w:rsid w:val="00292078"/>
    <w:rsid w:val="00292FE0"/>
    <w:rsid w:val="002933BF"/>
    <w:rsid w:val="0029345A"/>
    <w:rsid w:val="00297059"/>
    <w:rsid w:val="002B13F9"/>
    <w:rsid w:val="002B1C12"/>
    <w:rsid w:val="002D6D79"/>
    <w:rsid w:val="002F075C"/>
    <w:rsid w:val="00305893"/>
    <w:rsid w:val="00324F89"/>
    <w:rsid w:val="00330CA6"/>
    <w:rsid w:val="003323B7"/>
    <w:rsid w:val="00356491"/>
    <w:rsid w:val="003651AE"/>
    <w:rsid w:val="0039018D"/>
    <w:rsid w:val="00390DDC"/>
    <w:rsid w:val="00391135"/>
    <w:rsid w:val="003920A4"/>
    <w:rsid w:val="003A3669"/>
    <w:rsid w:val="003B335F"/>
    <w:rsid w:val="003C4D4D"/>
    <w:rsid w:val="003D3AEA"/>
    <w:rsid w:val="003F1248"/>
    <w:rsid w:val="003F19F0"/>
    <w:rsid w:val="003F757A"/>
    <w:rsid w:val="004106C7"/>
    <w:rsid w:val="00414FC1"/>
    <w:rsid w:val="00434C94"/>
    <w:rsid w:val="004355B0"/>
    <w:rsid w:val="00437479"/>
    <w:rsid w:val="004510C6"/>
    <w:rsid w:val="0045632C"/>
    <w:rsid w:val="00461970"/>
    <w:rsid w:val="00462F2E"/>
    <w:rsid w:val="004802AA"/>
    <w:rsid w:val="004873B8"/>
    <w:rsid w:val="00494F0D"/>
    <w:rsid w:val="004A6FCA"/>
    <w:rsid w:val="004A7AAF"/>
    <w:rsid w:val="004B4031"/>
    <w:rsid w:val="004D0DE9"/>
    <w:rsid w:val="004E4412"/>
    <w:rsid w:val="004F0304"/>
    <w:rsid w:val="004F7333"/>
    <w:rsid w:val="005042A1"/>
    <w:rsid w:val="00505A1C"/>
    <w:rsid w:val="005318C7"/>
    <w:rsid w:val="00534CD5"/>
    <w:rsid w:val="00544153"/>
    <w:rsid w:val="00551B97"/>
    <w:rsid w:val="005572BA"/>
    <w:rsid w:val="00562A4F"/>
    <w:rsid w:val="005742C7"/>
    <w:rsid w:val="00586AF3"/>
    <w:rsid w:val="005911A8"/>
    <w:rsid w:val="00596599"/>
    <w:rsid w:val="005A2057"/>
    <w:rsid w:val="005A28AC"/>
    <w:rsid w:val="005A58FE"/>
    <w:rsid w:val="005A77AD"/>
    <w:rsid w:val="005B24C3"/>
    <w:rsid w:val="005B50D1"/>
    <w:rsid w:val="005B5BDA"/>
    <w:rsid w:val="005B6B6B"/>
    <w:rsid w:val="005B77E1"/>
    <w:rsid w:val="005C20BF"/>
    <w:rsid w:val="005C6FA9"/>
    <w:rsid w:val="005D56E9"/>
    <w:rsid w:val="00617231"/>
    <w:rsid w:val="00654775"/>
    <w:rsid w:val="006549C2"/>
    <w:rsid w:val="00660711"/>
    <w:rsid w:val="00671461"/>
    <w:rsid w:val="00674730"/>
    <w:rsid w:val="006A1E93"/>
    <w:rsid w:val="006A344E"/>
    <w:rsid w:val="006C2754"/>
    <w:rsid w:val="006D24EB"/>
    <w:rsid w:val="006D4E38"/>
    <w:rsid w:val="006D76AE"/>
    <w:rsid w:val="006E2362"/>
    <w:rsid w:val="006E48C1"/>
    <w:rsid w:val="006F1F36"/>
    <w:rsid w:val="006F52AD"/>
    <w:rsid w:val="00704756"/>
    <w:rsid w:val="00705BD2"/>
    <w:rsid w:val="00721BCC"/>
    <w:rsid w:val="00725062"/>
    <w:rsid w:val="00742710"/>
    <w:rsid w:val="007506D8"/>
    <w:rsid w:val="0075628D"/>
    <w:rsid w:val="007575D6"/>
    <w:rsid w:val="00772F1D"/>
    <w:rsid w:val="007827B6"/>
    <w:rsid w:val="00792334"/>
    <w:rsid w:val="007A469B"/>
    <w:rsid w:val="007A4A92"/>
    <w:rsid w:val="007B298B"/>
    <w:rsid w:val="007B7FFD"/>
    <w:rsid w:val="007C3EA9"/>
    <w:rsid w:val="007D760B"/>
    <w:rsid w:val="007E5052"/>
    <w:rsid w:val="00800230"/>
    <w:rsid w:val="008079F2"/>
    <w:rsid w:val="008431EA"/>
    <w:rsid w:val="008441EE"/>
    <w:rsid w:val="00850A7F"/>
    <w:rsid w:val="008703B6"/>
    <w:rsid w:val="00872CBE"/>
    <w:rsid w:val="00872E70"/>
    <w:rsid w:val="00883483"/>
    <w:rsid w:val="00895700"/>
    <w:rsid w:val="008B2BA4"/>
    <w:rsid w:val="008B4C29"/>
    <w:rsid w:val="008C43A1"/>
    <w:rsid w:val="008C5CB9"/>
    <w:rsid w:val="008D46C6"/>
    <w:rsid w:val="008E19ED"/>
    <w:rsid w:val="008E2FF2"/>
    <w:rsid w:val="008E5E92"/>
    <w:rsid w:val="008E6C90"/>
    <w:rsid w:val="00900EA0"/>
    <w:rsid w:val="00902131"/>
    <w:rsid w:val="009155A5"/>
    <w:rsid w:val="00917B14"/>
    <w:rsid w:val="00931C65"/>
    <w:rsid w:val="009409E2"/>
    <w:rsid w:val="0095686E"/>
    <w:rsid w:val="00963AE9"/>
    <w:rsid w:val="009731F0"/>
    <w:rsid w:val="00974CFD"/>
    <w:rsid w:val="0098084E"/>
    <w:rsid w:val="00990CFB"/>
    <w:rsid w:val="009A270A"/>
    <w:rsid w:val="009A2ED8"/>
    <w:rsid w:val="009A6CD3"/>
    <w:rsid w:val="009A779E"/>
    <w:rsid w:val="009B703F"/>
    <w:rsid w:val="009C5D10"/>
    <w:rsid w:val="009E4E32"/>
    <w:rsid w:val="009E78BF"/>
    <w:rsid w:val="009F21FA"/>
    <w:rsid w:val="009F2C05"/>
    <w:rsid w:val="00A119B8"/>
    <w:rsid w:val="00A126E0"/>
    <w:rsid w:val="00A1346F"/>
    <w:rsid w:val="00A151A2"/>
    <w:rsid w:val="00A1785D"/>
    <w:rsid w:val="00A2183C"/>
    <w:rsid w:val="00A23A61"/>
    <w:rsid w:val="00A348C6"/>
    <w:rsid w:val="00A4299B"/>
    <w:rsid w:val="00A43007"/>
    <w:rsid w:val="00A45270"/>
    <w:rsid w:val="00A51FCB"/>
    <w:rsid w:val="00A53599"/>
    <w:rsid w:val="00A70215"/>
    <w:rsid w:val="00A81830"/>
    <w:rsid w:val="00A8559B"/>
    <w:rsid w:val="00A906D8"/>
    <w:rsid w:val="00A9559D"/>
    <w:rsid w:val="00AA00D3"/>
    <w:rsid w:val="00AA1892"/>
    <w:rsid w:val="00AA1C90"/>
    <w:rsid w:val="00AB5A74"/>
    <w:rsid w:val="00AB5F00"/>
    <w:rsid w:val="00AC4381"/>
    <w:rsid w:val="00AC5474"/>
    <w:rsid w:val="00AD19D7"/>
    <w:rsid w:val="00AD59B8"/>
    <w:rsid w:val="00AE1534"/>
    <w:rsid w:val="00AE2B4B"/>
    <w:rsid w:val="00AE66C9"/>
    <w:rsid w:val="00AF63F6"/>
    <w:rsid w:val="00B001FC"/>
    <w:rsid w:val="00B17787"/>
    <w:rsid w:val="00B20576"/>
    <w:rsid w:val="00B275AA"/>
    <w:rsid w:val="00B304E2"/>
    <w:rsid w:val="00B342EF"/>
    <w:rsid w:val="00B375D1"/>
    <w:rsid w:val="00B54128"/>
    <w:rsid w:val="00B6225C"/>
    <w:rsid w:val="00B65561"/>
    <w:rsid w:val="00B75CCD"/>
    <w:rsid w:val="00B77989"/>
    <w:rsid w:val="00B77CF2"/>
    <w:rsid w:val="00B820BC"/>
    <w:rsid w:val="00B84555"/>
    <w:rsid w:val="00B87141"/>
    <w:rsid w:val="00B944A3"/>
    <w:rsid w:val="00BA7A30"/>
    <w:rsid w:val="00BB6747"/>
    <w:rsid w:val="00BC1260"/>
    <w:rsid w:val="00BC408D"/>
    <w:rsid w:val="00BE3344"/>
    <w:rsid w:val="00BE7216"/>
    <w:rsid w:val="00BF344B"/>
    <w:rsid w:val="00C0218D"/>
    <w:rsid w:val="00C03E44"/>
    <w:rsid w:val="00C04664"/>
    <w:rsid w:val="00C06993"/>
    <w:rsid w:val="00C1012C"/>
    <w:rsid w:val="00C12306"/>
    <w:rsid w:val="00C1674C"/>
    <w:rsid w:val="00C3424E"/>
    <w:rsid w:val="00C422D2"/>
    <w:rsid w:val="00C471E2"/>
    <w:rsid w:val="00C65D37"/>
    <w:rsid w:val="00CA1E45"/>
    <w:rsid w:val="00CA4FD2"/>
    <w:rsid w:val="00CA70CB"/>
    <w:rsid w:val="00CB244C"/>
    <w:rsid w:val="00CC0E5D"/>
    <w:rsid w:val="00CF263F"/>
    <w:rsid w:val="00D01935"/>
    <w:rsid w:val="00D1033C"/>
    <w:rsid w:val="00D13C21"/>
    <w:rsid w:val="00D178F0"/>
    <w:rsid w:val="00D33BB6"/>
    <w:rsid w:val="00D353FF"/>
    <w:rsid w:val="00D5026A"/>
    <w:rsid w:val="00D54904"/>
    <w:rsid w:val="00D61069"/>
    <w:rsid w:val="00D72908"/>
    <w:rsid w:val="00D743AC"/>
    <w:rsid w:val="00D757D4"/>
    <w:rsid w:val="00D90CAE"/>
    <w:rsid w:val="00DB0DB0"/>
    <w:rsid w:val="00DC0E8C"/>
    <w:rsid w:val="00DD0B52"/>
    <w:rsid w:val="00DE0C07"/>
    <w:rsid w:val="00DE4CD6"/>
    <w:rsid w:val="00DF32EA"/>
    <w:rsid w:val="00E0112E"/>
    <w:rsid w:val="00E06E05"/>
    <w:rsid w:val="00E12D79"/>
    <w:rsid w:val="00E14AD1"/>
    <w:rsid w:val="00E2438F"/>
    <w:rsid w:val="00E37D61"/>
    <w:rsid w:val="00E446E1"/>
    <w:rsid w:val="00E447D4"/>
    <w:rsid w:val="00E57A78"/>
    <w:rsid w:val="00E661DD"/>
    <w:rsid w:val="00E72730"/>
    <w:rsid w:val="00E8020B"/>
    <w:rsid w:val="00E87590"/>
    <w:rsid w:val="00E9111F"/>
    <w:rsid w:val="00E92BE8"/>
    <w:rsid w:val="00EA4E56"/>
    <w:rsid w:val="00EA62CA"/>
    <w:rsid w:val="00EB1565"/>
    <w:rsid w:val="00EF178C"/>
    <w:rsid w:val="00EF7DEA"/>
    <w:rsid w:val="00F050D8"/>
    <w:rsid w:val="00F071AE"/>
    <w:rsid w:val="00F243BB"/>
    <w:rsid w:val="00F25C2A"/>
    <w:rsid w:val="00F33083"/>
    <w:rsid w:val="00F3638F"/>
    <w:rsid w:val="00F3704B"/>
    <w:rsid w:val="00F426FB"/>
    <w:rsid w:val="00F730F6"/>
    <w:rsid w:val="00F76FCC"/>
    <w:rsid w:val="00F90D81"/>
    <w:rsid w:val="00FC495C"/>
    <w:rsid w:val="00FC77C1"/>
    <w:rsid w:val="00FE2253"/>
    <w:rsid w:val="00FE3C73"/>
    <w:rsid w:val="00FF1146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D37BB"/>
  <w15:docId w15:val="{2C17BB85-3212-47DC-A486-534E455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Default">
    <w:name w:val="Default"/>
    <w:uiPriority w:val="99"/>
    <w:rsid w:val="007A46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2">
    <w:name w:val="Гиперссылка5"/>
    <w:rsid w:val="004873B8"/>
    <w:rPr>
      <w:strike w:val="0"/>
      <w:dstrike w:val="0"/>
      <w:color w:val="0000FF"/>
      <w:sz w:val="20"/>
      <w:szCs w:val="20"/>
      <w:u w:val="single"/>
      <w:effect w:val="none"/>
    </w:rPr>
  </w:style>
  <w:style w:type="paragraph" w:customStyle="1" w:styleId="afd">
    <w:name w:val="Знак"/>
    <w:basedOn w:val="a"/>
    <w:rsid w:val="0016194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34">
    <w:name w:val="Body Text 3"/>
    <w:basedOn w:val="a"/>
    <w:link w:val="35"/>
    <w:uiPriority w:val="99"/>
    <w:unhideWhenUsed/>
    <w:rsid w:val="00BC408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C408D"/>
    <w:rPr>
      <w:sz w:val="16"/>
      <w:szCs w:val="16"/>
    </w:rPr>
  </w:style>
  <w:style w:type="character" w:customStyle="1" w:styleId="st">
    <w:name w:val="st"/>
    <w:basedOn w:val="a0"/>
    <w:rsid w:val="008C5CB9"/>
  </w:style>
  <w:style w:type="character" w:styleId="afe">
    <w:name w:val="Emphasis"/>
    <w:qFormat/>
    <w:rsid w:val="008C5CB9"/>
    <w:rPr>
      <w:i/>
      <w:iCs/>
    </w:rPr>
  </w:style>
  <w:style w:type="paragraph" w:customStyle="1" w:styleId="1d">
    <w:name w:val="Обычный1"/>
    <w:rsid w:val="007506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7506D8"/>
    <w:pPr>
      <w:widowControl w:val="0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econ.pu.ru/cgi-bin/irbis64r_01/cgiirbis_64.exe?Z21ID=&amp;I21DBN=IBIS&amp;P21DBN=IBIS&amp;S21STN=1&amp;S21REF=3&amp;S21FMT=fullwebr&amp;C21COM=S&amp;S21CNR=20&amp;S21P01=0&amp;S21P02=1&amp;S21P03=A=&amp;S21STR=%D0%90%D0%BB%D0%B5%D0%BA%D1%81%D0%B0%D0%BD%D0%B4%D0%B5%D1%80,%20%D0%94.%20" TargetMode="External"/><Relationship Id="rId13" Type="http://schemas.openxmlformats.org/officeDocument/2006/relationships/hyperlink" Target="http://www.deloitte.com/ru" TargetMode="External"/><Relationship Id="rId18" Type="http://schemas.openxmlformats.org/officeDocument/2006/relationships/hyperlink" Target="http://www.iasplus.com" TargetMode="External"/><Relationship Id="rId26" Type="http://schemas.openxmlformats.org/officeDocument/2006/relationships/hyperlink" Target="http://www.reglament.net/bank/ms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pmg.com/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fin.ru" TargetMode="External"/><Relationship Id="rId17" Type="http://schemas.openxmlformats.org/officeDocument/2006/relationships/hyperlink" Target="http://www.gaap.ru" TargetMode="External"/><Relationship Id="rId25" Type="http://schemas.openxmlformats.org/officeDocument/2006/relationships/hyperlink" Target="http://www.pwc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inotchet.ru/" TargetMode="External"/><Relationship Id="rId20" Type="http://schemas.openxmlformats.org/officeDocument/2006/relationships/hyperlink" Target="http://www.ipbr.ru" TargetMode="External"/><Relationship Id="rId29" Type="http://schemas.openxmlformats.org/officeDocument/2006/relationships/hyperlink" Target="mailto:a.soshnev@spb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.ru" TargetMode="External"/><Relationship Id="rId24" Type="http://schemas.openxmlformats.org/officeDocument/2006/relationships/hyperlink" Target="http://www.msfo-practice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d.ru" TargetMode="External"/><Relationship Id="rId23" Type="http://schemas.openxmlformats.org/officeDocument/2006/relationships/hyperlink" Target="http://www.msfo-mag.ru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yperlink" Target="http://www.banks2ifrs.ru" TargetMode="External"/><Relationship Id="rId19" Type="http://schemas.openxmlformats.org/officeDocument/2006/relationships/hyperlink" Target="http://www.ifrs.or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bis.econ.pu.ru/cgi-bin/irbis64r_01/cgiirbis_64.exe?Z21ID=&amp;I21DBN=IBIS&amp;P21DBN=IBIS&amp;S21STN=1&amp;S21REF=3&amp;S21FMT=fullwebr&amp;C21COM=S&amp;S21CNR=20&amp;S21P01=0&amp;S21P02=0&amp;S21P03=M=&amp;S21STR=" TargetMode="External"/><Relationship Id="rId14" Type="http://schemas.openxmlformats.org/officeDocument/2006/relationships/hyperlink" Target="http://www.ey.com/RU/ru" TargetMode="External"/><Relationship Id="rId22" Type="http://schemas.openxmlformats.org/officeDocument/2006/relationships/hyperlink" Target="http://www.minfin.ru" TargetMode="External"/><Relationship Id="rId27" Type="http://schemas.openxmlformats.org/officeDocument/2006/relationships/hyperlink" Target="http://base.consultant.ru/" TargetMode="External"/><Relationship Id="rId30" Type="http://schemas.openxmlformats.org/officeDocument/2006/relationships/hyperlink" Target="mailto:s.karelskaya@spb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68B3-06B0-414A-AEFB-7D4216D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7123</Words>
  <Characters>40604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Павлова Ирина Владимировна</cp:lastModifiedBy>
  <cp:revision>2</cp:revision>
  <cp:lastPrinted>2017-06-01T09:40:00Z</cp:lastPrinted>
  <dcterms:created xsi:type="dcterms:W3CDTF">2023-08-23T10:49:00Z</dcterms:created>
  <dcterms:modified xsi:type="dcterms:W3CDTF">2023-08-23T10:49:00Z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SMakushkin@slb.com</vt:lpwstr>
  </property>
  <property fmtid="{D5CDD505-2E9C-101B-9397-08002B2CF9AE}" pid="5" name="MSIP_Label_585f1f62-8d2b-4457-869c-0a13c6549635_SetDate">
    <vt:lpwstr>2019-10-06T13:37:53.6371438Z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45a2fbee-1fd3-4bb2-a89c-af366bceeafb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SMakushkin@slb.com</vt:lpwstr>
  </property>
  <property fmtid="{D5CDD505-2E9C-101B-9397-08002B2CF9AE}" pid="13" name="MSIP_Label_8bb759f6-5337-4dc5-b19b-e74b6da11f8f_SetDate">
    <vt:lpwstr>2019-10-06T13:37:53.6371438Z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45a2fbee-1fd3-4bb2-a89c-af366bceeafb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</Properties>
</file>